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DA1" w:rsidRPr="00060DA1" w:rsidRDefault="00060DA1" w:rsidP="00060DA1">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060DA1">
        <w:rPr>
          <w:rFonts w:ascii="Arial Unicode" w:eastAsia="Times New Roman" w:hAnsi="Arial Unicode" w:cs="Times New Roman"/>
          <w:b/>
          <w:bCs/>
          <w:color w:val="000000"/>
          <w:sz w:val="27"/>
          <w:szCs w:val="27"/>
          <w:shd w:val="clear" w:color="auto" w:fill="FFFFFF"/>
          <w:lang w:eastAsia="ru-RU"/>
        </w:rPr>
        <w:t>ԱՐՑԱԽԻ ՀԱՆՐԱՊԵՏՈՒԹՅԱՆ ՕՐԵՆՔԸ</w:t>
      </w:r>
    </w:p>
    <w:p w:rsidR="00060DA1" w:rsidRPr="00060DA1" w:rsidRDefault="00060DA1" w:rsidP="00060DA1">
      <w:pPr>
        <w:shd w:val="clear" w:color="auto" w:fill="FFFFFF"/>
        <w:spacing w:after="0" w:line="240" w:lineRule="auto"/>
        <w:jc w:val="right"/>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p w:rsidR="00060DA1" w:rsidRPr="00060DA1" w:rsidRDefault="00060DA1" w:rsidP="00060DA1">
      <w:pPr>
        <w:shd w:val="clear" w:color="auto" w:fill="FFFFFF"/>
        <w:spacing w:after="0" w:line="240" w:lineRule="auto"/>
        <w:jc w:val="right"/>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Ընդունված է 2017 թվականի</w:t>
      </w:r>
    </w:p>
    <w:p w:rsidR="00060DA1" w:rsidRPr="00060DA1" w:rsidRDefault="00060DA1" w:rsidP="00060DA1">
      <w:pPr>
        <w:shd w:val="clear" w:color="auto" w:fill="FFFFFF"/>
        <w:spacing w:after="0" w:line="240" w:lineRule="auto"/>
        <w:jc w:val="right"/>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դեկտեմբերի 21-ին</w:t>
      </w:r>
    </w:p>
    <w:p w:rsidR="00060DA1" w:rsidRPr="00060DA1" w:rsidRDefault="00060DA1" w:rsidP="00060DA1">
      <w:pPr>
        <w:shd w:val="clear" w:color="auto" w:fill="FFFFFF"/>
        <w:spacing w:after="0" w:line="240" w:lineRule="auto"/>
        <w:jc w:val="right"/>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p w:rsidR="00060DA1" w:rsidRPr="00060DA1" w:rsidRDefault="00060DA1" w:rsidP="00060DA1">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060DA1">
        <w:rPr>
          <w:rFonts w:ascii="Arial Unicode" w:eastAsia="Times New Roman" w:hAnsi="Arial Unicode" w:cs="Times New Roman"/>
          <w:b/>
          <w:bCs/>
          <w:color w:val="000000"/>
          <w:sz w:val="21"/>
          <w:szCs w:val="21"/>
          <w:shd w:val="clear" w:color="auto" w:fill="FFFFFF"/>
          <w:lang w:eastAsia="ru-RU"/>
        </w:rPr>
        <w:t>ԱՐՑԱԽԻ ՀԱՆՐԱՊԵՏՈՒԹՅԱՆ ՊԱՇՏՊԱՆՈՒԹՅԱՆ ԺԱՄԱՆԱԿ</w:t>
      </w:r>
      <w:r w:rsidRPr="00060DA1">
        <w:rPr>
          <w:rFonts w:ascii="Arial" w:eastAsia="Times New Roman" w:hAnsi="Arial" w:cs="Arial"/>
          <w:b/>
          <w:bCs/>
          <w:color w:val="000000"/>
          <w:sz w:val="21"/>
          <w:szCs w:val="21"/>
          <w:shd w:val="clear" w:color="auto" w:fill="FFFFFF"/>
          <w:lang w:eastAsia="ru-RU"/>
        </w:rPr>
        <w:t> </w:t>
      </w:r>
      <w:r w:rsidRPr="00060DA1">
        <w:rPr>
          <w:rFonts w:ascii="Arial Unicode" w:eastAsia="Times New Roman" w:hAnsi="Arial Unicode" w:cs="Arial Unicode"/>
          <w:b/>
          <w:bCs/>
          <w:color w:val="000000"/>
          <w:sz w:val="21"/>
          <w:szCs w:val="21"/>
          <w:shd w:val="clear" w:color="auto" w:fill="FFFFFF"/>
          <w:lang w:eastAsia="ru-RU"/>
        </w:rPr>
        <w:t>ԶԻՆԾԱՌԱՅՈՂՆԵՐԻ</w:t>
      </w:r>
      <w:r w:rsidR="002845CB" w:rsidRPr="002845CB">
        <w:rPr>
          <w:rFonts w:ascii="Arial" w:eastAsia="Times New Roman" w:hAnsi="Arial" w:cs="Arial"/>
          <w:b/>
          <w:bCs/>
          <w:color w:val="000000"/>
          <w:sz w:val="21"/>
          <w:szCs w:val="21"/>
          <w:shd w:val="clear" w:color="auto" w:fill="FFFFFF"/>
          <w:lang w:eastAsia="ru-RU"/>
        </w:rPr>
        <w:t xml:space="preserve"> </w:t>
      </w:r>
      <w:bookmarkStart w:id="0" w:name="_GoBack"/>
      <w:bookmarkEnd w:id="0"/>
      <w:r w:rsidRPr="00060DA1">
        <w:rPr>
          <w:rFonts w:ascii="Arial Unicode" w:eastAsia="Times New Roman" w:hAnsi="Arial Unicode" w:cs="Arial Unicode"/>
          <w:b/>
          <w:bCs/>
          <w:color w:val="000000"/>
          <w:sz w:val="21"/>
          <w:szCs w:val="21"/>
          <w:shd w:val="clear" w:color="auto" w:fill="FFFFFF"/>
          <w:lang w:eastAsia="ru-RU"/>
        </w:rPr>
        <w:t>ԿՅԱՆՔԻՆ</w:t>
      </w:r>
      <w:r w:rsidRPr="00060DA1">
        <w:rPr>
          <w:rFonts w:ascii="Arial" w:eastAsia="Times New Roman" w:hAnsi="Arial" w:cs="Arial"/>
          <w:b/>
          <w:bCs/>
          <w:color w:val="000000"/>
          <w:sz w:val="21"/>
          <w:szCs w:val="21"/>
          <w:shd w:val="clear" w:color="auto" w:fill="FFFFFF"/>
          <w:lang w:eastAsia="ru-RU"/>
        </w:rPr>
        <w:t> </w:t>
      </w:r>
      <w:r w:rsidRPr="00060DA1">
        <w:rPr>
          <w:rFonts w:ascii="Arial Unicode" w:eastAsia="Times New Roman" w:hAnsi="Arial Unicode" w:cs="Arial Unicode"/>
          <w:b/>
          <w:bCs/>
          <w:color w:val="000000"/>
          <w:sz w:val="21"/>
          <w:szCs w:val="21"/>
          <w:shd w:val="clear" w:color="auto" w:fill="FFFFFF"/>
          <w:lang w:eastAsia="ru-RU"/>
        </w:rPr>
        <w:t>ԿԱՄ</w:t>
      </w:r>
      <w:r w:rsidRPr="00060DA1">
        <w:rPr>
          <w:rFonts w:ascii="Arial" w:eastAsia="Times New Roman" w:hAnsi="Arial" w:cs="Arial"/>
          <w:b/>
          <w:bCs/>
          <w:color w:val="000000"/>
          <w:sz w:val="21"/>
          <w:szCs w:val="21"/>
          <w:shd w:val="clear" w:color="auto" w:fill="FFFFFF"/>
          <w:lang w:eastAsia="ru-RU"/>
        </w:rPr>
        <w:t> </w:t>
      </w:r>
      <w:r w:rsidRPr="00060DA1">
        <w:rPr>
          <w:rFonts w:ascii="Arial Unicode" w:eastAsia="Times New Roman" w:hAnsi="Arial Unicode" w:cs="Arial Unicode"/>
          <w:b/>
          <w:bCs/>
          <w:color w:val="000000"/>
          <w:sz w:val="21"/>
          <w:szCs w:val="21"/>
          <w:shd w:val="clear" w:color="auto" w:fill="FFFFFF"/>
          <w:lang w:eastAsia="ru-RU"/>
        </w:rPr>
        <w:t>ԱՌՈՂՋՈՒԹՅԱՆԸ</w:t>
      </w:r>
      <w:r w:rsidRPr="00060DA1">
        <w:rPr>
          <w:rFonts w:ascii="Arial" w:eastAsia="Times New Roman" w:hAnsi="Arial" w:cs="Arial"/>
          <w:b/>
          <w:bCs/>
          <w:color w:val="000000"/>
          <w:sz w:val="21"/>
          <w:szCs w:val="21"/>
          <w:shd w:val="clear" w:color="auto" w:fill="FFFFFF"/>
          <w:lang w:eastAsia="ru-RU"/>
        </w:rPr>
        <w:t> </w:t>
      </w:r>
      <w:r w:rsidRPr="00060DA1">
        <w:rPr>
          <w:rFonts w:ascii="Arial Unicode" w:eastAsia="Times New Roman" w:hAnsi="Arial Unicode" w:cs="Times New Roman"/>
          <w:b/>
          <w:bCs/>
          <w:color w:val="000000"/>
          <w:sz w:val="21"/>
          <w:szCs w:val="21"/>
          <w:shd w:val="clear" w:color="auto" w:fill="FFFFFF"/>
          <w:lang w:eastAsia="ru-RU"/>
        </w:rPr>
        <w:t>ՊԱՏՃԱՌՎԱԾ ՎՆԱՍՆԵՐԻ ՀԱՏՈՒՑՄԱՆ ՄԱՍԻՆ</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Սույն օրենքի նպատակը Արցախի Հանրապետության պաշտպանության, մարտական գործողություններին մասնակցելու</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հակառակորդի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հետ</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շփման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գծում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մարտական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հերթապահության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հատուկ</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առաջադրանք</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կատարելու</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ժամանակ</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այսուհետ՝</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մարտական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գործո</w:t>
      </w:r>
      <w:r w:rsidRPr="00060DA1">
        <w:rPr>
          <w:rFonts w:ascii="Arial Unicode" w:eastAsia="Times New Roman" w:hAnsi="Arial Unicode" w:cs="Times New Roman"/>
          <w:color w:val="000000"/>
          <w:sz w:val="21"/>
          <w:szCs w:val="21"/>
          <w:lang w:eastAsia="ru-RU"/>
        </w:rPr>
        <w:t>ղություններ)</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զինծառայողների</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կյանքին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առողջությանը</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պատճառված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վնասների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հատուցումն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ապահովող</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հատուկ</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համակարգի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ներդրումն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է</w:t>
      </w:r>
      <w:r w:rsidRPr="00060DA1">
        <w:rPr>
          <w:rFonts w:ascii="Arial Unicode" w:eastAsia="Times New Roman" w:hAnsi="Arial Unicode" w:cs="Times New Roman"/>
          <w:color w:val="000000"/>
          <w:sz w:val="21"/>
          <w:szCs w:val="21"/>
          <w:lang w:eastAsia="ru-RU"/>
        </w:rPr>
        <w:t>:</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p w:rsidR="00060DA1" w:rsidRPr="00060DA1" w:rsidRDefault="00060DA1" w:rsidP="00060DA1">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060DA1">
        <w:rPr>
          <w:rFonts w:ascii="Arial Unicode" w:eastAsia="Times New Roman" w:hAnsi="Arial Unicode" w:cs="Times New Roman"/>
          <w:b/>
          <w:bCs/>
          <w:color w:val="000000"/>
          <w:sz w:val="21"/>
          <w:szCs w:val="21"/>
          <w:shd w:val="clear" w:color="auto" w:fill="FFFFFF"/>
          <w:lang w:eastAsia="ru-RU"/>
        </w:rPr>
        <w:t>Գ Լ ՈՒ Խ 1</w:t>
      </w:r>
    </w:p>
    <w:p w:rsidR="00060DA1" w:rsidRPr="00060DA1" w:rsidRDefault="00060DA1" w:rsidP="00060DA1">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060DA1">
        <w:rPr>
          <w:rFonts w:ascii="Arial Unicode" w:eastAsia="Times New Roman" w:hAnsi="Arial Unicode" w:cs="Times New Roman"/>
          <w:b/>
          <w:bCs/>
          <w:color w:val="000000"/>
          <w:sz w:val="21"/>
          <w:szCs w:val="21"/>
          <w:shd w:val="clear" w:color="auto" w:fill="FFFFFF"/>
          <w:lang w:eastAsia="ru-RU"/>
        </w:rPr>
        <w:t>ԸՆԴՀԱՆՈՒՐ ԴՐՈՒՅԹՆԵՐ</w:t>
      </w:r>
    </w:p>
    <w:p w:rsidR="00060DA1" w:rsidRPr="00060DA1" w:rsidRDefault="00060DA1" w:rsidP="00060DA1">
      <w:pPr>
        <w:spacing w:after="0" w:line="240" w:lineRule="auto"/>
        <w:rPr>
          <w:rFonts w:ascii="Arial Unicode" w:eastAsia="Times New Roman" w:hAnsi="Arial Unicode" w:cs="Times New Roman"/>
          <w:b/>
          <w:bCs/>
          <w:color w:val="000000"/>
          <w:sz w:val="21"/>
          <w:szCs w:val="21"/>
          <w:shd w:val="clear" w:color="auto" w:fill="FFFFFF"/>
          <w:lang w:eastAsia="ru-RU"/>
        </w:rPr>
      </w:pPr>
      <w:r w:rsidRPr="00060DA1">
        <w:rPr>
          <w:rFonts w:ascii="Arial" w:eastAsia="Times New Roman" w:hAnsi="Arial" w:cs="Arial"/>
          <w:b/>
          <w:bCs/>
          <w:color w:val="000000"/>
          <w:sz w:val="21"/>
          <w:szCs w:val="21"/>
          <w:shd w:val="clear" w:color="auto" w:fill="FFFFFF"/>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37"/>
      </w:tblGrid>
      <w:tr w:rsidR="00060DA1" w:rsidRPr="00060DA1" w:rsidTr="00060DA1">
        <w:trPr>
          <w:tblCellSpacing w:w="7" w:type="dxa"/>
        </w:trPr>
        <w:tc>
          <w:tcPr>
            <w:tcW w:w="2025" w:type="dxa"/>
            <w:hideMark/>
          </w:tcPr>
          <w:p w:rsidR="00060DA1" w:rsidRPr="00060DA1" w:rsidRDefault="00060DA1" w:rsidP="00060DA1">
            <w:pPr>
              <w:spacing w:after="0" w:line="240" w:lineRule="auto"/>
              <w:jc w:val="center"/>
              <w:rPr>
                <w:rFonts w:ascii="Arial Unicode" w:eastAsia="Times New Roman" w:hAnsi="Arial Unicode" w:cs="Times New Roman"/>
                <w:b/>
                <w:bCs/>
                <w:sz w:val="21"/>
                <w:szCs w:val="21"/>
                <w:lang w:eastAsia="ru-RU"/>
              </w:rPr>
            </w:pPr>
            <w:r w:rsidRPr="00060DA1">
              <w:rPr>
                <w:rFonts w:ascii="Arial Unicode" w:eastAsia="Times New Roman" w:hAnsi="Arial Unicode" w:cs="Times New Roman"/>
                <w:b/>
                <w:bCs/>
                <w:sz w:val="21"/>
                <w:szCs w:val="21"/>
                <w:lang w:eastAsia="ru-RU"/>
              </w:rPr>
              <w:t>Հոդված 1.</w:t>
            </w:r>
          </w:p>
        </w:tc>
        <w:tc>
          <w:tcPr>
            <w:tcW w:w="0" w:type="auto"/>
            <w:hideMark/>
          </w:tcPr>
          <w:p w:rsidR="00060DA1" w:rsidRPr="00060DA1" w:rsidRDefault="00060DA1" w:rsidP="00060DA1">
            <w:pPr>
              <w:spacing w:after="0" w:line="240" w:lineRule="auto"/>
              <w:rPr>
                <w:rFonts w:ascii="Arial Unicode" w:eastAsia="Times New Roman" w:hAnsi="Arial Unicode" w:cs="Times New Roman"/>
                <w:sz w:val="21"/>
                <w:szCs w:val="21"/>
                <w:lang w:eastAsia="ru-RU"/>
              </w:rPr>
            </w:pPr>
            <w:r w:rsidRPr="00060DA1">
              <w:rPr>
                <w:rFonts w:ascii="Arial Unicode" w:eastAsia="Times New Roman" w:hAnsi="Arial Unicode" w:cs="Times New Roman"/>
                <w:b/>
                <w:bCs/>
                <w:sz w:val="21"/>
                <w:szCs w:val="21"/>
                <w:lang w:eastAsia="ru-RU"/>
              </w:rPr>
              <w:t>Օրենքի կարգավորման առարկան</w:t>
            </w:r>
          </w:p>
        </w:tc>
      </w:tr>
    </w:tbl>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Սույն օրենքով կարգավորվում են մարտական գործողությունների հետևանքով</w:t>
      </w:r>
      <w:r w:rsidR="00156FAC" w:rsidRPr="00156FAC">
        <w:rPr>
          <w:rFonts w:ascii="Arial" w:eastAsia="Times New Roman" w:hAnsi="Arial" w:cs="Arial"/>
          <w:color w:val="000000"/>
          <w:sz w:val="21"/>
          <w:szCs w:val="21"/>
          <w:lang w:eastAsia="ru-RU"/>
        </w:rPr>
        <w:t xml:space="preserve"> </w:t>
      </w:r>
      <w:r w:rsidRPr="00060DA1">
        <w:rPr>
          <w:rFonts w:ascii="Arial Unicode" w:eastAsia="Times New Roman" w:hAnsi="Arial Unicode" w:cs="Arial Unicode"/>
          <w:color w:val="000000"/>
          <w:sz w:val="21"/>
          <w:szCs w:val="21"/>
          <w:lang w:eastAsia="ru-RU"/>
        </w:rPr>
        <w:t>զինծառայողների</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կյանքին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առողջությանը</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պատճառված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վնասի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հատուցման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հետ</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կապված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հարաբերությունները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ինչպես</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նաև</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սահմանվում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են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դրոշմանիշային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վճար</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վճարողների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շրջանակը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վճարների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չափը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հաշվարկմա</w:t>
      </w:r>
      <w:r w:rsidRPr="00060DA1">
        <w:rPr>
          <w:rFonts w:ascii="Arial Unicode" w:eastAsia="Times New Roman" w:hAnsi="Arial Unicode" w:cs="Times New Roman"/>
          <w:color w:val="000000"/>
          <w:sz w:val="21"/>
          <w:szCs w:val="21"/>
          <w:lang w:eastAsia="ru-RU"/>
        </w:rPr>
        <w:t>ն և վճարման կարգն ու ժամկետները:</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60DA1" w:rsidRPr="00060DA1" w:rsidTr="00060DA1">
        <w:trPr>
          <w:tblCellSpacing w:w="7" w:type="dxa"/>
        </w:trPr>
        <w:tc>
          <w:tcPr>
            <w:tcW w:w="2025" w:type="dxa"/>
            <w:shd w:val="clear" w:color="auto" w:fill="FFFFFF"/>
            <w:hideMark/>
          </w:tcPr>
          <w:p w:rsidR="00060DA1" w:rsidRPr="00060DA1" w:rsidRDefault="00060DA1" w:rsidP="00060DA1">
            <w:pPr>
              <w:spacing w:after="0" w:line="240" w:lineRule="auto"/>
              <w:jc w:val="center"/>
              <w:rPr>
                <w:rFonts w:ascii="Arial Unicode" w:eastAsia="Times New Roman" w:hAnsi="Arial Unicode" w:cs="Times New Roman"/>
                <w:b/>
                <w:bCs/>
                <w:color w:val="000000"/>
                <w:sz w:val="21"/>
                <w:szCs w:val="21"/>
                <w:lang w:eastAsia="ru-RU"/>
              </w:rPr>
            </w:pPr>
            <w:r w:rsidRPr="00060DA1">
              <w:rPr>
                <w:rFonts w:ascii="Arial Unicode" w:eastAsia="Times New Roman" w:hAnsi="Arial Unicode" w:cs="Times New Roman"/>
                <w:b/>
                <w:bCs/>
                <w:color w:val="000000"/>
                <w:sz w:val="21"/>
                <w:szCs w:val="21"/>
                <w:lang w:eastAsia="ru-RU"/>
              </w:rPr>
              <w:t>Հոդված 2.</w:t>
            </w:r>
          </w:p>
        </w:tc>
        <w:tc>
          <w:tcPr>
            <w:tcW w:w="0" w:type="auto"/>
            <w:shd w:val="clear" w:color="auto" w:fill="FFFFFF"/>
            <w:hideMark/>
          </w:tcPr>
          <w:p w:rsidR="00060DA1" w:rsidRPr="00060DA1" w:rsidRDefault="00060DA1" w:rsidP="00060DA1">
            <w:pPr>
              <w:spacing w:after="0" w:line="240" w:lineRule="auto"/>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b/>
                <w:bCs/>
                <w:color w:val="000000"/>
                <w:sz w:val="21"/>
                <w:szCs w:val="21"/>
                <w:lang w:eastAsia="ru-RU"/>
              </w:rPr>
              <w:t>Շահառուները, հատուցման դեպքերը, հատուցման վճարման հիմքերը և շրջանակները</w:t>
            </w:r>
          </w:p>
        </w:tc>
      </w:tr>
    </w:tbl>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Սույն օրենքի համաձայն՝ շահառուներ են համարվում այն զինծառայողները, որոնց</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կյանքին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առողջությանը</w:t>
      </w:r>
      <w:r w:rsidRPr="00060DA1">
        <w:rPr>
          <w:rFonts w:ascii="Arial" w:eastAsia="Times New Roman" w:hAnsi="Arial" w:cs="Arial"/>
          <w:color w:val="000000"/>
          <w:sz w:val="21"/>
          <w:szCs w:val="21"/>
          <w:lang w:eastAsia="ru-RU"/>
        </w:rPr>
        <w:t> </w:t>
      </w:r>
      <w:r w:rsidRPr="00060DA1">
        <w:rPr>
          <w:rFonts w:ascii="Arial Unicode" w:eastAsia="Times New Roman" w:hAnsi="Arial Unicode" w:cs="Times New Roman"/>
          <w:color w:val="000000"/>
          <w:sz w:val="21"/>
          <w:szCs w:val="21"/>
          <w:lang w:eastAsia="ru-RU"/>
        </w:rPr>
        <w:t>վնաս է պատճառվել մարտական գործողությունների հետևանքով: Սույն հոդվածի իմաստով՝</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զինծառայողի</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կյանքին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պատճառված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վնաս</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է</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համարվում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զինծառայողի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զոհվելը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մահանալը</w:t>
      </w:r>
      <w:r w:rsidRPr="00060DA1">
        <w:rPr>
          <w:rFonts w:ascii="Arial Unicode" w:eastAsia="Times New Roman" w:hAnsi="Arial Unicode" w:cs="Times New Roman"/>
          <w:color w:val="000000"/>
          <w:sz w:val="21"/>
          <w:szCs w:val="21"/>
          <w:lang w:eastAsia="ru-RU"/>
        </w:rPr>
        <w:t>)</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անհայտ</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կորչելը</w:t>
      </w:r>
      <w:r w:rsidRPr="00060DA1">
        <w:rPr>
          <w:rFonts w:ascii="Arial Unicode" w:eastAsia="Times New Roman" w:hAnsi="Arial Unicode" w:cs="Times New Roman"/>
          <w:color w:val="000000"/>
          <w:sz w:val="21"/>
          <w:szCs w:val="21"/>
          <w:lang w:eastAsia="ru-RU"/>
        </w:rPr>
        <w:t>.</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զինծառայողի</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առողջությանը</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պատճառված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վնաս</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է</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համարվում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ստացած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վնասվածքի</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խ</w:t>
      </w:r>
      <w:r w:rsidRPr="00060DA1">
        <w:rPr>
          <w:rFonts w:ascii="Arial Unicode" w:eastAsia="Times New Roman" w:hAnsi="Arial Unicode" w:cs="Times New Roman"/>
          <w:color w:val="000000"/>
          <w:sz w:val="21"/>
          <w:szCs w:val="21"/>
          <w:lang w:eastAsia="ru-RU"/>
        </w:rPr>
        <w:t>եղման հետևանքով զինծառայողի աշխատունակության կորուստը:</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Զինծառայող են համարվում`</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Արցախի Հանրապետության զինված ուժերում և (կամ) այլ զորքերում ժամկետային պարտադիր</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պայմանագրային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զինվորական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ծառայություն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անցնող</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օրենքով</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սահմանված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կարգով</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պահեստազորայ</w:t>
      </w:r>
      <w:r w:rsidRPr="00060DA1">
        <w:rPr>
          <w:rFonts w:ascii="Arial Unicode" w:eastAsia="Times New Roman" w:hAnsi="Arial Unicode" w:cs="Times New Roman"/>
          <w:color w:val="000000"/>
          <w:sz w:val="21"/>
          <w:szCs w:val="21"/>
          <w:lang w:eastAsia="ru-RU"/>
        </w:rPr>
        <w:t>ին պատրաստության շրջանակներում իրականացվող միջոցառումներին ներգրավված ու մարտական գործողություններին մասնակցող</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մասնակցած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անձը</w:t>
      </w:r>
      <w:r w:rsidRPr="00060DA1">
        <w:rPr>
          <w:rFonts w:ascii="Arial Unicode" w:eastAsia="Times New Roman" w:hAnsi="Arial Unicode" w:cs="Times New Roman"/>
          <w:color w:val="000000"/>
          <w:sz w:val="21"/>
          <w:szCs w:val="21"/>
          <w:lang w:eastAsia="ru-RU"/>
        </w:rPr>
        <w:t>.</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տարածքային պաշտպանությանը ներգրավված և մարտական գործողություններին մասնակցած</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զինվորական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ծառայության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մեջ</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չգտնվող</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ու</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մար</w:t>
      </w:r>
      <w:r w:rsidRPr="00060DA1">
        <w:rPr>
          <w:rFonts w:ascii="Arial Unicode" w:eastAsia="Times New Roman" w:hAnsi="Arial Unicode" w:cs="Times New Roman"/>
          <w:color w:val="000000"/>
          <w:sz w:val="21"/>
          <w:szCs w:val="21"/>
          <w:lang w:eastAsia="ru-RU"/>
        </w:rPr>
        <w:t>տական գործողություններին մասնակցելու նպատակով</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կամավորագրված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և</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մարտական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գործողություններին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մասնակցող</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մասնակցած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անձը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այսուհետ</w:t>
      </w:r>
      <w:r w:rsidRPr="00060DA1">
        <w:rPr>
          <w:rFonts w:ascii="Arial Unicode" w:eastAsia="Times New Roman" w:hAnsi="Arial Unicode" w:cs="Times New Roman"/>
          <w:color w:val="000000"/>
          <w:sz w:val="21"/>
          <w:szCs w:val="21"/>
          <w:lang w:eastAsia="ru-RU"/>
        </w:rPr>
        <w:t>`</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կամավորագրված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անձ</w:t>
      </w:r>
      <w:r w:rsidRPr="00060DA1">
        <w:rPr>
          <w:rFonts w:ascii="Arial Unicode" w:eastAsia="Times New Roman" w:hAnsi="Arial Unicode" w:cs="Times New Roman"/>
          <w:color w:val="000000"/>
          <w:sz w:val="21"/>
          <w:szCs w:val="21"/>
          <w:lang w:eastAsia="ru-RU"/>
        </w:rPr>
        <w:t>):</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3. Զինծառայողի զոհվելու (մահանալու)</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անհայտ</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բացակայող</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ճանաչվելու</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դեպքում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շահառու</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են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համարվում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զինծառայո</w:t>
      </w:r>
      <w:r w:rsidRPr="00060DA1">
        <w:rPr>
          <w:rFonts w:ascii="Arial Unicode" w:eastAsia="Times New Roman" w:hAnsi="Arial Unicode" w:cs="Times New Roman"/>
          <w:color w:val="000000"/>
          <w:sz w:val="21"/>
          <w:szCs w:val="21"/>
          <w:lang w:eastAsia="ru-RU"/>
        </w:rPr>
        <w:t>ղի՝</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ամուսինը.</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զավակը (զավակները).</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3) ծնողը (ծնողները).</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4) հատուցման դեպքը տեղի ունենալու օրվա դրությամբ 18 տարին չլրացած</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00156FAC" w:rsidRPr="00156FAC">
        <w:rPr>
          <w:rFonts w:ascii="Arial" w:eastAsia="Times New Roman" w:hAnsi="Arial" w:cs="Arial"/>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անգործունակ</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ճանաչված</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մինչև</w:t>
      </w:r>
      <w:r w:rsidRPr="00060DA1">
        <w:rPr>
          <w:rFonts w:ascii="Arial Unicode" w:eastAsia="Times New Roman" w:hAnsi="Arial Unicode" w:cs="Times New Roman"/>
          <w:color w:val="000000"/>
          <w:sz w:val="21"/>
          <w:szCs w:val="21"/>
          <w:lang w:eastAsia="ru-RU"/>
        </w:rPr>
        <w:t xml:space="preserve"> 23 </w:t>
      </w:r>
      <w:r w:rsidRPr="00060DA1">
        <w:rPr>
          <w:rFonts w:ascii="Arial Unicode" w:eastAsia="Times New Roman" w:hAnsi="Arial Unicode" w:cs="Arial Unicode"/>
          <w:color w:val="000000"/>
          <w:sz w:val="21"/>
          <w:szCs w:val="21"/>
          <w:lang w:eastAsia="ru-RU"/>
        </w:rPr>
        <w:t>տարեկան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առկա</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ցերեկային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ուսուցմամբ</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սովորող</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ուսանող</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քույրը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և</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եղբայրը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ինչպես</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նաև</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զինծառայողի</w:t>
      </w:r>
      <w:r w:rsidRPr="00060DA1">
        <w:rPr>
          <w:rFonts w:ascii="Arial Unicode" w:eastAsia="Times New Roman" w:hAnsi="Arial Unicode" w:cs="Times New Roman"/>
          <w:color w:val="000000"/>
          <w:sz w:val="21"/>
          <w:szCs w:val="21"/>
          <w:lang w:eastAsia="ru-RU"/>
        </w:rPr>
        <w:t xml:space="preserve"> խնամքի տակ գտնված 18 տարեկան և դրանից բարձր տարիքի հաշմանդամ քույրը և եղբայրը, եթե հաշմանդամ են ճանաչվել մինչև 18 տարին լրանալը: Ընդ որում, քույրը և եղբայրը համարվում են շահառու, եթե նրանց ծնողները</w:t>
      </w:r>
      <w:r w:rsidR="00156FAC" w:rsidRPr="00156FAC">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միակ</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ծնողը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մահացած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են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ունեն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աշխատանքային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գործունեո</w:t>
      </w:r>
      <w:r w:rsidRPr="00060DA1">
        <w:rPr>
          <w:rFonts w:ascii="Arial Unicode" w:eastAsia="Times New Roman" w:hAnsi="Arial Unicode" w:cs="Times New Roman"/>
          <w:color w:val="000000"/>
          <w:sz w:val="21"/>
          <w:szCs w:val="21"/>
          <w:lang w:eastAsia="ru-RU"/>
        </w:rPr>
        <w:t>ւթյամբ զբաղվելու կարողության երրորդ աստիճանի սահմանափակում:</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4. Սույն հոդվածի 3-րդ մասում նշված շահառուների բացակայության դեպքում շահառու է համարվում նաև այլ անձը, եթե դատական կարգով հաստատվել է, որ՝</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lastRenderedPageBreak/>
        <w:t>1) հատուցման դեպքը տեղի ունենալու օրվա դրությամբ այդ անձը եղել է զինծառայողի խնամքի տակ և ունեցել է հաշմանդամություն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աշխատանքային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կենսաթոշակի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իրավունք</w:t>
      </w:r>
      <w:r w:rsidRPr="00060DA1">
        <w:rPr>
          <w:rFonts w:ascii="Arial Unicode" w:eastAsia="Times New Roman" w:hAnsi="Arial Unicode" w:cs="Times New Roman"/>
          <w:color w:val="000000"/>
          <w:sz w:val="21"/>
          <w:szCs w:val="21"/>
          <w:lang w:eastAsia="ru-RU"/>
        </w:rPr>
        <w:t>.</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խնամել է զինծառայողին մինչև նրա 18 տարին լրանալը:</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5. Հատուցման դեպք (այսուհետ՝ Հատուցման դեպք) է համարվում 2016 թվականի դեկտեմբերի 31-ից հետո տեղի ունեցած մարտական գործողությունների ընթացքում զինծառայողի</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կյանքին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առողջությանը</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վնաս</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պատճառելը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Հատուցման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դեպքը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համարվում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է</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տեղի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ունեցած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եթե՝</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զինծառայողը զոհվել (մահացել) է մարտական գործողությունների ժամանակ</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մարտական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գործողությունների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ավարտի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օրվանից</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հետո՝</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հինգ</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տարվա</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ընթացքում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մարտական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գործողությունների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հետևանքով</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ստացած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վնասվածքի</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խեղման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պատճառով</w:t>
      </w:r>
      <w:r w:rsidRPr="00060DA1">
        <w:rPr>
          <w:rFonts w:ascii="Arial Unicode" w:eastAsia="Times New Roman" w:hAnsi="Arial Unicode" w:cs="Times New Roman"/>
          <w:color w:val="000000"/>
          <w:sz w:val="21"/>
          <w:szCs w:val="21"/>
          <w:lang w:eastAsia="ru-RU"/>
        </w:rPr>
        <w:t>.</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զինծառայողը մարտական գործողությունների ժամանակ անհայտ կորչելու հետևանքով օրենքով սահմանված կարգով ճանաչվել է անհայտ բացակայող, և դատական ակտի օրինական ուժի մեջ մտնելու օրվանից անցել է վեց ամիս, եթե մինչև հատուցման գումար վճարելու սկիզբը զինծառայողը չի հայտնաբերվել,</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3) զինծառայողը մարտական գործողությունների ժամանակ ստացած վնասվածքի</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խեղման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հետևանքով</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ստացել</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է</w:t>
      </w:r>
      <w:r w:rsidRPr="00060DA1">
        <w:rPr>
          <w:rFonts w:ascii="Arial Unicode" w:eastAsia="Times New Roman" w:hAnsi="Arial Unicode" w:cs="Times New Roman"/>
          <w:color w:val="000000"/>
          <w:sz w:val="21"/>
          <w:szCs w:val="21"/>
          <w:lang w:eastAsia="ru-RU"/>
        </w:rPr>
        <w:t xml:space="preserve"> 1-</w:t>
      </w:r>
      <w:r w:rsidRPr="00060DA1">
        <w:rPr>
          <w:rFonts w:ascii="Arial Unicode" w:eastAsia="Times New Roman" w:hAnsi="Arial Unicode" w:cs="Arial Unicode"/>
          <w:color w:val="000000"/>
          <w:sz w:val="21"/>
          <w:szCs w:val="21"/>
          <w:lang w:eastAsia="ru-RU"/>
        </w:rPr>
        <w:t>ին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Times New Roman"/>
          <w:color w:val="000000"/>
          <w:sz w:val="21"/>
          <w:szCs w:val="21"/>
          <w:lang w:eastAsia="ru-RU"/>
        </w:rPr>
        <w:t>2-</w:t>
      </w:r>
      <w:r w:rsidRPr="00060DA1">
        <w:rPr>
          <w:rFonts w:ascii="Arial Unicode" w:eastAsia="Times New Roman" w:hAnsi="Arial Unicode" w:cs="Arial Unicode"/>
          <w:color w:val="000000"/>
          <w:sz w:val="21"/>
          <w:szCs w:val="21"/>
          <w:lang w:eastAsia="ru-RU"/>
        </w:rPr>
        <w:t>րդ</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խմբի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հաշմանդամություն։</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6. Սույն օրենքի համաձայն՝ Հատուցման դեպք չի համարվում այն դեպքը, երբ զինծառայողի զոհվելը (մահանալը)</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հաշմանդամ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դառնալը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իր</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կողմից</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կատարված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կանխամտածված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օրի</w:t>
      </w:r>
      <w:r w:rsidRPr="00060DA1">
        <w:rPr>
          <w:rFonts w:ascii="Arial Unicode" w:eastAsia="Times New Roman" w:hAnsi="Arial Unicode" w:cs="Times New Roman"/>
          <w:color w:val="000000"/>
          <w:sz w:val="21"/>
          <w:szCs w:val="21"/>
          <w:lang w:eastAsia="ru-RU"/>
        </w:rPr>
        <w:t>նազանցության հետևանք է:</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60DA1" w:rsidRPr="00060DA1" w:rsidTr="00060DA1">
        <w:trPr>
          <w:tblCellSpacing w:w="7" w:type="dxa"/>
        </w:trPr>
        <w:tc>
          <w:tcPr>
            <w:tcW w:w="2025" w:type="dxa"/>
            <w:shd w:val="clear" w:color="auto" w:fill="FFFFFF"/>
            <w:hideMark/>
          </w:tcPr>
          <w:p w:rsidR="00060DA1" w:rsidRPr="00060DA1" w:rsidRDefault="00060DA1" w:rsidP="00060DA1">
            <w:pPr>
              <w:spacing w:after="0" w:line="240" w:lineRule="auto"/>
              <w:jc w:val="center"/>
              <w:rPr>
                <w:rFonts w:ascii="Arial Unicode" w:eastAsia="Times New Roman" w:hAnsi="Arial Unicode" w:cs="Times New Roman"/>
                <w:b/>
                <w:bCs/>
                <w:color w:val="000000"/>
                <w:sz w:val="21"/>
                <w:szCs w:val="21"/>
                <w:lang w:eastAsia="ru-RU"/>
              </w:rPr>
            </w:pPr>
            <w:r w:rsidRPr="00060DA1">
              <w:rPr>
                <w:rFonts w:ascii="Arial Unicode" w:eastAsia="Times New Roman" w:hAnsi="Arial Unicode" w:cs="Times New Roman"/>
                <w:b/>
                <w:bCs/>
                <w:color w:val="000000"/>
                <w:sz w:val="21"/>
                <w:szCs w:val="21"/>
                <w:lang w:eastAsia="ru-RU"/>
              </w:rPr>
              <w:t>Հոդված 3.</w:t>
            </w:r>
          </w:p>
        </w:tc>
        <w:tc>
          <w:tcPr>
            <w:tcW w:w="0" w:type="auto"/>
            <w:shd w:val="clear" w:color="auto" w:fill="FFFFFF"/>
            <w:hideMark/>
          </w:tcPr>
          <w:p w:rsidR="00060DA1" w:rsidRPr="00060DA1" w:rsidRDefault="00060DA1" w:rsidP="00060DA1">
            <w:pPr>
              <w:spacing w:after="0" w:line="240" w:lineRule="auto"/>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b/>
                <w:bCs/>
                <w:color w:val="000000"/>
                <w:sz w:val="21"/>
                <w:szCs w:val="21"/>
                <w:lang w:eastAsia="ru-RU"/>
              </w:rPr>
              <w:t>Հատուցում վճարողը</w:t>
            </w:r>
          </w:p>
        </w:tc>
      </w:tr>
    </w:tbl>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Սույն օրենքով նախատեսված հատուցման գումարները վճարում է</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Զինծառայողների</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կյանքին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առողջությանը</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պատճառված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վնասների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հատուցման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հիմնադրամը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այսուհետ՝</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Հիմնադրամ</w:t>
      </w:r>
      <w:r w:rsidRPr="00060DA1">
        <w:rPr>
          <w:rFonts w:ascii="Arial Unicode" w:eastAsia="Times New Roman" w:hAnsi="Arial Unicode" w:cs="Times New Roman"/>
          <w:color w:val="000000"/>
          <w:sz w:val="21"/>
          <w:szCs w:val="21"/>
          <w:lang w:eastAsia="ru-RU"/>
        </w:rPr>
        <w:t>):</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p w:rsidR="00060DA1" w:rsidRPr="00060DA1" w:rsidRDefault="00060DA1" w:rsidP="00060DA1">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060DA1">
        <w:rPr>
          <w:rFonts w:ascii="Arial Unicode" w:eastAsia="Times New Roman" w:hAnsi="Arial Unicode" w:cs="Times New Roman"/>
          <w:b/>
          <w:bCs/>
          <w:color w:val="000000"/>
          <w:sz w:val="21"/>
          <w:szCs w:val="21"/>
          <w:shd w:val="clear" w:color="auto" w:fill="FFFFFF"/>
          <w:lang w:eastAsia="ru-RU"/>
        </w:rPr>
        <w:t>Գ Լ ՈՒ Խ 2</w:t>
      </w:r>
    </w:p>
    <w:p w:rsidR="00060DA1" w:rsidRPr="00060DA1" w:rsidRDefault="00060DA1" w:rsidP="00060DA1">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060DA1">
        <w:rPr>
          <w:rFonts w:ascii="Arial Unicode" w:eastAsia="Times New Roman" w:hAnsi="Arial Unicode" w:cs="Times New Roman"/>
          <w:b/>
          <w:bCs/>
          <w:color w:val="000000"/>
          <w:sz w:val="21"/>
          <w:szCs w:val="21"/>
          <w:shd w:val="clear" w:color="auto" w:fill="FFFFFF"/>
          <w:lang w:eastAsia="ru-RU"/>
        </w:rPr>
        <w:t>ՀԱՏՈՒՑՄԱՆ ԳՈՒՄԱՐՆԵՐԻ ՉԱՓԵՐԸ, ՎՃԱՐՄԱՆ ՊԱՅՄԱՆՆԵՐԸ ԵՎ ՎՃԱՐՄԱՆ ԿԱՐԳԸ</w:t>
      </w:r>
    </w:p>
    <w:p w:rsidR="00060DA1" w:rsidRPr="00060DA1" w:rsidRDefault="00060DA1" w:rsidP="00060DA1">
      <w:pPr>
        <w:spacing w:after="0" w:line="240" w:lineRule="auto"/>
        <w:rPr>
          <w:rFonts w:ascii="Arial Unicode" w:eastAsia="Times New Roman" w:hAnsi="Arial Unicode" w:cs="Times New Roman"/>
          <w:b/>
          <w:bCs/>
          <w:color w:val="000000"/>
          <w:sz w:val="21"/>
          <w:szCs w:val="21"/>
          <w:shd w:val="clear" w:color="auto" w:fill="FFFFFF"/>
          <w:lang w:eastAsia="ru-RU"/>
        </w:rPr>
      </w:pPr>
      <w:r w:rsidRPr="00060DA1">
        <w:rPr>
          <w:rFonts w:ascii="Arial" w:eastAsia="Times New Roman" w:hAnsi="Arial" w:cs="Arial"/>
          <w:b/>
          <w:bCs/>
          <w:color w:val="000000"/>
          <w:sz w:val="21"/>
          <w:szCs w:val="21"/>
          <w:shd w:val="clear" w:color="auto" w:fill="FFFFFF"/>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37"/>
      </w:tblGrid>
      <w:tr w:rsidR="00060DA1" w:rsidRPr="00060DA1" w:rsidTr="00060DA1">
        <w:trPr>
          <w:tblCellSpacing w:w="7" w:type="dxa"/>
        </w:trPr>
        <w:tc>
          <w:tcPr>
            <w:tcW w:w="2025" w:type="dxa"/>
            <w:hideMark/>
          </w:tcPr>
          <w:p w:rsidR="00060DA1" w:rsidRPr="00060DA1" w:rsidRDefault="00060DA1" w:rsidP="00060DA1">
            <w:pPr>
              <w:spacing w:after="0" w:line="240" w:lineRule="auto"/>
              <w:jc w:val="center"/>
              <w:rPr>
                <w:rFonts w:ascii="Arial Unicode" w:eastAsia="Times New Roman" w:hAnsi="Arial Unicode" w:cs="Times New Roman"/>
                <w:b/>
                <w:bCs/>
                <w:sz w:val="21"/>
                <w:szCs w:val="21"/>
                <w:lang w:eastAsia="ru-RU"/>
              </w:rPr>
            </w:pPr>
            <w:r w:rsidRPr="00060DA1">
              <w:rPr>
                <w:rFonts w:ascii="Arial Unicode" w:eastAsia="Times New Roman" w:hAnsi="Arial Unicode" w:cs="Times New Roman"/>
                <w:b/>
                <w:bCs/>
                <w:sz w:val="21"/>
                <w:szCs w:val="21"/>
                <w:lang w:eastAsia="ru-RU"/>
              </w:rPr>
              <w:t>Հոդված 4.</w:t>
            </w:r>
          </w:p>
        </w:tc>
        <w:tc>
          <w:tcPr>
            <w:tcW w:w="0" w:type="auto"/>
            <w:hideMark/>
          </w:tcPr>
          <w:p w:rsidR="00060DA1" w:rsidRPr="00060DA1" w:rsidRDefault="00060DA1" w:rsidP="00060DA1">
            <w:pPr>
              <w:spacing w:after="0" w:line="240" w:lineRule="auto"/>
              <w:rPr>
                <w:rFonts w:ascii="Arial Unicode" w:eastAsia="Times New Roman" w:hAnsi="Arial Unicode" w:cs="Times New Roman"/>
                <w:sz w:val="21"/>
                <w:szCs w:val="21"/>
                <w:lang w:eastAsia="ru-RU"/>
              </w:rPr>
            </w:pPr>
            <w:r w:rsidRPr="00060DA1">
              <w:rPr>
                <w:rFonts w:ascii="Arial Unicode" w:eastAsia="Times New Roman" w:hAnsi="Arial Unicode" w:cs="Times New Roman"/>
                <w:b/>
                <w:bCs/>
                <w:sz w:val="21"/>
                <w:szCs w:val="21"/>
                <w:lang w:eastAsia="ru-RU"/>
              </w:rPr>
              <w:t>Հատուցման գումարների չափերը և վճարման պայմանները</w:t>
            </w:r>
          </w:p>
        </w:tc>
      </w:tr>
    </w:tbl>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Հատուցման գումարները վճարվում են հետևյալ նվազագույն չափերով.</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զոհվելու (մահանալու)</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Times New Roman"/>
          <w:color w:val="000000"/>
          <w:sz w:val="21"/>
          <w:szCs w:val="21"/>
          <w:lang w:eastAsia="ru-RU"/>
        </w:rPr>
        <w:t>անհայտ բացակայող ճանաչվելու դեպքում`</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ա. պայմանագրային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պարտադիր</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զինվորական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ծառայության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պահեստազորային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պատրաստության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շրջանակներում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իրականացվող</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միջոցառումներին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ներգրավված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սպայական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կազմի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զինծառայողին՝</w:t>
      </w:r>
      <w:r w:rsidRPr="00060DA1">
        <w:rPr>
          <w:rFonts w:ascii="Arial Unicode" w:eastAsia="Times New Roman" w:hAnsi="Arial Unicode" w:cs="Times New Roman"/>
          <w:color w:val="000000"/>
          <w:sz w:val="21"/>
          <w:szCs w:val="21"/>
          <w:lang w:eastAsia="ru-RU"/>
        </w:rPr>
        <w:t xml:space="preserve"> 82 000 000 </w:t>
      </w:r>
      <w:r w:rsidRPr="00060DA1">
        <w:rPr>
          <w:rFonts w:ascii="Arial Unicode" w:eastAsia="Times New Roman" w:hAnsi="Arial Unicode" w:cs="Arial Unicode"/>
          <w:color w:val="000000"/>
          <w:sz w:val="21"/>
          <w:szCs w:val="21"/>
          <w:lang w:eastAsia="ru-RU"/>
        </w:rPr>
        <w:t>ՀՀ</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դրամ</w:t>
      </w:r>
      <w:r w:rsidRPr="00060DA1">
        <w:rPr>
          <w:rFonts w:ascii="Arial Unicode" w:eastAsia="Times New Roman" w:hAnsi="Arial Unicode" w:cs="Times New Roman"/>
          <w:color w:val="000000"/>
          <w:sz w:val="21"/>
          <w:szCs w:val="21"/>
          <w:lang w:eastAsia="ru-RU"/>
        </w:rPr>
        <w:t>,</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բ. պայմանագրային զինվորական ծառայության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պահեստազորային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պատրաստության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շրջանակներում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իրականացվող</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միջոցառումներին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ներգրավված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ենթասպայական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և</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շարքային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կազմերի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զինծառայողին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տարածքային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պաշտպանությանը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ներգրավված</w:t>
      </w:r>
      <w:r w:rsidR="00156FAC" w:rsidRPr="00156FAC">
        <w:rPr>
          <w:rFonts w:ascii="Arial" w:eastAsia="Times New Roman" w:hAnsi="Arial" w:cs="Arial"/>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կամ</w:t>
      </w:r>
      <w:r w:rsidR="00156FAC" w:rsidRPr="00156FAC">
        <w:rPr>
          <w:rFonts w:ascii="Arial Unicode" w:eastAsia="Times New Roman" w:hAnsi="Arial Unicode" w:cs="Arial Unicode"/>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կամավորագրված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անձին՝</w:t>
      </w:r>
      <w:r w:rsidRPr="00060DA1">
        <w:rPr>
          <w:rFonts w:ascii="Arial Unicode" w:eastAsia="Times New Roman" w:hAnsi="Arial Unicode" w:cs="Times New Roman"/>
          <w:color w:val="000000"/>
          <w:sz w:val="21"/>
          <w:szCs w:val="21"/>
          <w:lang w:eastAsia="ru-RU"/>
        </w:rPr>
        <w:t xml:space="preserve"> 70 000 000 </w:t>
      </w:r>
      <w:r w:rsidRPr="00060DA1">
        <w:rPr>
          <w:rFonts w:ascii="Arial Unicode" w:eastAsia="Times New Roman" w:hAnsi="Arial Unicode" w:cs="Arial Unicode"/>
          <w:color w:val="000000"/>
          <w:sz w:val="21"/>
          <w:szCs w:val="21"/>
          <w:lang w:eastAsia="ru-RU"/>
        </w:rPr>
        <w:t>ՀՀ</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դրամ</w:t>
      </w:r>
      <w:r w:rsidRPr="00060DA1">
        <w:rPr>
          <w:rFonts w:ascii="Arial Unicode" w:eastAsia="Times New Roman" w:hAnsi="Arial Unicode" w:cs="Times New Roman"/>
          <w:color w:val="000000"/>
          <w:sz w:val="21"/>
          <w:szCs w:val="21"/>
          <w:lang w:eastAsia="ru-RU"/>
        </w:rPr>
        <w:t>,</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գ. պարտադիր զինվորական ծառայության կրտսեր ենթասպայական և շարքային կազմերի զինծառայողին՝ 58 000 000 ՀՀ դրամ.</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առողջությանը</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պատճառված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վնասի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հետևանքով՝</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ա. պայմանագրային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պարտադիր</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զինվորական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ծառայության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պահեստազորային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պատրաստության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շրջանակներում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իրականացվող</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միջոցառումներին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ներգրավ</w:t>
      </w:r>
      <w:r w:rsidRPr="00060DA1">
        <w:rPr>
          <w:rFonts w:ascii="Arial Unicode" w:eastAsia="Times New Roman" w:hAnsi="Arial Unicode" w:cs="Times New Roman"/>
          <w:color w:val="000000"/>
          <w:sz w:val="21"/>
          <w:szCs w:val="21"/>
          <w:lang w:eastAsia="ru-RU"/>
        </w:rPr>
        <w:t>ված սպայական կազմի զինծառայողի 1-ին խմբի հաշմանդամության դեպքում` 82 000 000 ՀՀ դրամ,</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բ. պայմանագրային զինվորական ծառայության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պահեստազորային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պատրաստության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շրջանակներում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իրականացվող</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միջոցառումներին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ներգրավված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ենթասպայական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և</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շարքային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կազմերի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զինծառայողի</w:t>
      </w:r>
      <w:r w:rsidRPr="00060DA1">
        <w:rPr>
          <w:rFonts w:ascii="Arial" w:eastAsia="Times New Roman" w:hAnsi="Arial" w:cs="Arial"/>
          <w:color w:val="000000"/>
          <w:sz w:val="21"/>
          <w:szCs w:val="21"/>
          <w:lang w:eastAsia="ru-RU"/>
        </w:rPr>
        <w:t> </w:t>
      </w:r>
      <w:r w:rsidRPr="00060DA1">
        <w:rPr>
          <w:rFonts w:ascii="Arial Unicode" w:eastAsia="Times New Roman" w:hAnsi="Arial Unicode" w:cs="Times New Roman"/>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տարածքային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պաշտպանությանը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ներգրավված</w:t>
      </w:r>
      <w:r w:rsidR="00156FAC" w:rsidRPr="00156FAC">
        <w:rPr>
          <w:rFonts w:ascii="Arial" w:eastAsia="Times New Roman" w:hAnsi="Arial" w:cs="Arial"/>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կամ</w:t>
      </w:r>
      <w:r w:rsidR="00156FAC" w:rsidRPr="00156FAC">
        <w:rPr>
          <w:rFonts w:ascii="Arial" w:eastAsia="Times New Roman" w:hAnsi="Arial" w:cs="Arial"/>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կամավորագրված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անձի</w:t>
      </w:r>
      <w:r w:rsidRPr="00060DA1">
        <w:rPr>
          <w:rFonts w:ascii="Arial Unicode" w:eastAsia="Times New Roman" w:hAnsi="Arial Unicode" w:cs="Times New Roman"/>
          <w:color w:val="000000"/>
          <w:sz w:val="21"/>
          <w:szCs w:val="21"/>
          <w:lang w:eastAsia="ru-RU"/>
        </w:rPr>
        <w:t xml:space="preserve"> 1-</w:t>
      </w:r>
      <w:r w:rsidRPr="00060DA1">
        <w:rPr>
          <w:rFonts w:ascii="Arial Unicode" w:eastAsia="Times New Roman" w:hAnsi="Arial Unicode" w:cs="Arial Unicode"/>
          <w:color w:val="000000"/>
          <w:sz w:val="21"/>
          <w:szCs w:val="21"/>
          <w:lang w:eastAsia="ru-RU"/>
        </w:rPr>
        <w:t>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խմբի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հաշմանդամության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դեպքում</w:t>
      </w:r>
      <w:r w:rsidRPr="00060DA1">
        <w:rPr>
          <w:rFonts w:ascii="Arial Unicode" w:eastAsia="Times New Roman" w:hAnsi="Arial Unicode" w:cs="Times New Roman"/>
          <w:color w:val="000000"/>
          <w:sz w:val="21"/>
          <w:szCs w:val="21"/>
          <w:lang w:eastAsia="ru-RU"/>
        </w:rPr>
        <w:t xml:space="preserve">` 70 000 000 </w:t>
      </w:r>
      <w:r w:rsidRPr="00060DA1">
        <w:rPr>
          <w:rFonts w:ascii="Arial Unicode" w:eastAsia="Times New Roman" w:hAnsi="Arial Unicode" w:cs="Arial Unicode"/>
          <w:color w:val="000000"/>
          <w:sz w:val="21"/>
          <w:szCs w:val="21"/>
          <w:lang w:eastAsia="ru-RU"/>
        </w:rPr>
        <w:t>ՀՀ</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դրամ</w:t>
      </w:r>
      <w:r w:rsidRPr="00060DA1">
        <w:rPr>
          <w:rFonts w:ascii="Arial Unicode" w:eastAsia="Times New Roman" w:hAnsi="Arial Unicode" w:cs="Times New Roman"/>
          <w:color w:val="000000"/>
          <w:sz w:val="21"/>
          <w:szCs w:val="21"/>
          <w:lang w:eastAsia="ru-RU"/>
        </w:rPr>
        <w:t>,</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գ. պարտադիր զինվորական ծառայության կրտսեր ենթասպայական և շարքային կազմերի զինծառայողի 1-ին խմբի հաշմանդամության դեպքում` 58 000 000 ՀՀ դրամ,</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դ. պայմանագրային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պարտադիր</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զինվորական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ծառայության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պահեստազորային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պատրաստության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շրջանակներում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իրականացվող</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միջոցառումներին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ներգրավված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սպայական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կազմի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զինծառայողի</w:t>
      </w:r>
      <w:r w:rsidRPr="00060DA1">
        <w:rPr>
          <w:rFonts w:ascii="Arial Unicode" w:eastAsia="Times New Roman" w:hAnsi="Arial Unicode" w:cs="Times New Roman"/>
          <w:color w:val="000000"/>
          <w:sz w:val="21"/>
          <w:szCs w:val="21"/>
          <w:lang w:eastAsia="ru-RU"/>
        </w:rPr>
        <w:t xml:space="preserve"> 2-</w:t>
      </w:r>
      <w:r w:rsidRPr="00060DA1">
        <w:rPr>
          <w:rFonts w:ascii="Arial Unicode" w:eastAsia="Times New Roman" w:hAnsi="Arial Unicode" w:cs="Arial Unicode"/>
          <w:color w:val="000000"/>
          <w:sz w:val="21"/>
          <w:szCs w:val="21"/>
          <w:lang w:eastAsia="ru-RU"/>
        </w:rPr>
        <w:t>րդ</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խմբի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հաշմանդամության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դեպքում</w:t>
      </w:r>
      <w:r w:rsidRPr="00060DA1">
        <w:rPr>
          <w:rFonts w:ascii="Arial Unicode" w:eastAsia="Times New Roman" w:hAnsi="Arial Unicode" w:cs="Times New Roman"/>
          <w:color w:val="000000"/>
          <w:sz w:val="21"/>
          <w:szCs w:val="21"/>
          <w:lang w:eastAsia="ru-RU"/>
        </w:rPr>
        <w:t xml:space="preserve">` 53 000 000 </w:t>
      </w:r>
      <w:r w:rsidRPr="00060DA1">
        <w:rPr>
          <w:rFonts w:ascii="Arial Unicode" w:eastAsia="Times New Roman" w:hAnsi="Arial Unicode" w:cs="Arial Unicode"/>
          <w:color w:val="000000"/>
          <w:sz w:val="21"/>
          <w:szCs w:val="21"/>
          <w:lang w:eastAsia="ru-RU"/>
        </w:rPr>
        <w:t>ՀՀ</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դրամ</w:t>
      </w:r>
      <w:r w:rsidRPr="00060DA1">
        <w:rPr>
          <w:rFonts w:ascii="Arial Unicode" w:eastAsia="Times New Roman" w:hAnsi="Arial Unicode" w:cs="Times New Roman"/>
          <w:color w:val="000000"/>
          <w:sz w:val="21"/>
          <w:szCs w:val="21"/>
          <w:lang w:eastAsia="ru-RU"/>
        </w:rPr>
        <w:t>,</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ե. պայմանագրային զինվորական ծառայության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պահեստազորային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պատրաստության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շրջանակներում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իրականացվող</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միջոցառումներին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ներգրավված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ենթասպայական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և</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շարքային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կազմերի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զինծառայողի</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տարածքային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պաշտպանությանը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lastRenderedPageBreak/>
        <w:t>ներգրավված</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կամավորագրված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անձի</w:t>
      </w:r>
      <w:r w:rsidRPr="00060DA1">
        <w:rPr>
          <w:rFonts w:ascii="Arial Unicode" w:eastAsia="Times New Roman" w:hAnsi="Arial Unicode" w:cs="Times New Roman"/>
          <w:color w:val="000000"/>
          <w:sz w:val="21"/>
          <w:szCs w:val="21"/>
          <w:lang w:eastAsia="ru-RU"/>
        </w:rPr>
        <w:t xml:space="preserve"> 2-</w:t>
      </w:r>
      <w:r w:rsidRPr="00060DA1">
        <w:rPr>
          <w:rFonts w:ascii="Arial Unicode" w:eastAsia="Times New Roman" w:hAnsi="Arial Unicode" w:cs="Arial Unicode"/>
          <w:color w:val="000000"/>
          <w:sz w:val="21"/>
          <w:szCs w:val="21"/>
          <w:lang w:eastAsia="ru-RU"/>
        </w:rPr>
        <w:t>րդ</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խմբի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հաշմանդամության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դեպքում</w:t>
      </w:r>
      <w:r w:rsidRPr="00060DA1">
        <w:rPr>
          <w:rFonts w:ascii="Arial Unicode" w:eastAsia="Times New Roman" w:hAnsi="Arial Unicode" w:cs="Times New Roman"/>
          <w:color w:val="000000"/>
          <w:sz w:val="21"/>
          <w:szCs w:val="21"/>
          <w:lang w:eastAsia="ru-RU"/>
        </w:rPr>
        <w:t xml:space="preserve">` 41 000 000 </w:t>
      </w:r>
      <w:r w:rsidRPr="00060DA1">
        <w:rPr>
          <w:rFonts w:ascii="Arial Unicode" w:eastAsia="Times New Roman" w:hAnsi="Arial Unicode" w:cs="Arial Unicode"/>
          <w:color w:val="000000"/>
          <w:sz w:val="21"/>
          <w:szCs w:val="21"/>
          <w:lang w:eastAsia="ru-RU"/>
        </w:rPr>
        <w:t>ՀՀ</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դրամ</w:t>
      </w:r>
      <w:r w:rsidRPr="00060DA1">
        <w:rPr>
          <w:rFonts w:ascii="Arial Unicode" w:eastAsia="Times New Roman" w:hAnsi="Arial Unicode" w:cs="Times New Roman"/>
          <w:color w:val="000000"/>
          <w:sz w:val="21"/>
          <w:szCs w:val="21"/>
          <w:lang w:eastAsia="ru-RU"/>
        </w:rPr>
        <w:t>,</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զ. պարտադիր զինվորական ծառայության կրտսեր ենթասպայական և շարքային կազմերի զինծառայողի 2-րդ խմբի հաշմանդամության դեպքում` 29 000 000 ՀՀ դրամ:</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Սույն հոդվածի 1-ին մասում նշված գումարները վճարվում են հետևյալ պայմաններով.</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սույն հոդվածի 1-ին մասի 1-ին կետի և 2-րդ կետի «ա», «բ» և «գ» ենթակետերում նշված գումարից 10 000 000 ՀՀ դրամը վճարվում է միանվագ, իսկ մնացած գումարը՝ ամսական հավասար վճարներով՝ 20 տարվա ընթացքում.</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սույն հոդվածի 1-ին մասի 2-րդ կետի «դ», «ե» և «զ» ենթակետերում նշված գումարից 5 000 000 ՀՀ դրամը վճարվում է միանվագ, իսկ մնացած գումարը՝ ամսական հավասար վճարներով՝ 20 տարվա ընթացքում:</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3. Եթե Հատուցման դեպքը տեղի ունենալու օրվա դրությամբ զինծառայողն ունի երեք</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ավելի՝</w:t>
      </w:r>
      <w:r w:rsidRPr="00060DA1">
        <w:rPr>
          <w:rFonts w:ascii="Arial Unicode" w:eastAsia="Times New Roman" w:hAnsi="Arial Unicode" w:cs="Times New Roman"/>
          <w:color w:val="000000"/>
          <w:sz w:val="21"/>
          <w:szCs w:val="21"/>
          <w:lang w:eastAsia="ru-RU"/>
        </w:rPr>
        <w:t xml:space="preserve"> 18 </w:t>
      </w:r>
      <w:r w:rsidRPr="00060DA1">
        <w:rPr>
          <w:rFonts w:ascii="Arial Unicode" w:eastAsia="Times New Roman" w:hAnsi="Arial Unicode" w:cs="Arial Unicode"/>
          <w:color w:val="000000"/>
          <w:sz w:val="21"/>
          <w:szCs w:val="21"/>
          <w:lang w:eastAsia="ru-RU"/>
        </w:rPr>
        <w:t>տարին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չլրացած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երեխաներ</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Times New Roman"/>
          <w:color w:val="000000"/>
          <w:sz w:val="21"/>
          <w:szCs w:val="21"/>
          <w:lang w:eastAsia="ru-RU"/>
        </w:rPr>
        <w:t xml:space="preserve">23 </w:t>
      </w:r>
      <w:r w:rsidRPr="00060DA1">
        <w:rPr>
          <w:rFonts w:ascii="Arial Unicode" w:eastAsia="Times New Roman" w:hAnsi="Arial Unicode" w:cs="Arial Unicode"/>
          <w:color w:val="000000"/>
          <w:sz w:val="21"/>
          <w:szCs w:val="21"/>
          <w:lang w:eastAsia="ru-RU"/>
        </w:rPr>
        <w:t>տարին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չլ</w:t>
      </w:r>
      <w:r w:rsidRPr="00060DA1">
        <w:rPr>
          <w:rFonts w:ascii="Arial Unicode" w:eastAsia="Times New Roman" w:hAnsi="Arial Unicode" w:cs="Times New Roman"/>
          <w:color w:val="000000"/>
          <w:sz w:val="21"/>
          <w:szCs w:val="21"/>
          <w:lang w:eastAsia="ru-RU"/>
        </w:rPr>
        <w:t>րացած առկա ցերեկային ուսուցմամբ սովորող զավակներ</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Times New Roman"/>
          <w:color w:val="000000"/>
          <w:sz w:val="21"/>
          <w:szCs w:val="21"/>
          <w:lang w:eastAsia="ru-RU"/>
        </w:rPr>
        <w:t xml:space="preserve">18 </w:t>
      </w:r>
      <w:r w:rsidRPr="00060DA1">
        <w:rPr>
          <w:rFonts w:ascii="Arial Unicode" w:eastAsia="Times New Roman" w:hAnsi="Arial Unicode" w:cs="Arial Unicode"/>
          <w:color w:val="000000"/>
          <w:sz w:val="21"/>
          <w:szCs w:val="21"/>
          <w:lang w:eastAsia="ru-RU"/>
        </w:rPr>
        <w:t>տարեկան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դրանից</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բարձր</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տարիքի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հաշմանդամ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զավակներ</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եթե</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նրանք</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հաշմանդամ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են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ճանաչվել</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մինչև</w:t>
      </w:r>
      <w:r w:rsidRPr="00060DA1">
        <w:rPr>
          <w:rFonts w:ascii="Arial Unicode" w:eastAsia="Times New Roman" w:hAnsi="Arial Unicode" w:cs="Times New Roman"/>
          <w:color w:val="000000"/>
          <w:sz w:val="21"/>
          <w:szCs w:val="21"/>
          <w:lang w:eastAsia="ru-RU"/>
        </w:rPr>
        <w:t xml:space="preserve"> 18 </w:t>
      </w:r>
      <w:r w:rsidRPr="00060DA1">
        <w:rPr>
          <w:rFonts w:ascii="Arial Unicode" w:eastAsia="Times New Roman" w:hAnsi="Arial Unicode" w:cs="Arial Unicode"/>
          <w:color w:val="000000"/>
          <w:sz w:val="21"/>
          <w:szCs w:val="21"/>
          <w:lang w:eastAsia="ru-RU"/>
        </w:rPr>
        <w:t>տարին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լրանալը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ապա</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սույն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հոդվածի</w:t>
      </w:r>
      <w:r w:rsidRPr="00060DA1">
        <w:rPr>
          <w:rFonts w:ascii="Arial Unicode" w:eastAsia="Times New Roman" w:hAnsi="Arial Unicode" w:cs="Times New Roman"/>
          <w:color w:val="000000"/>
          <w:sz w:val="21"/>
          <w:szCs w:val="21"/>
          <w:lang w:eastAsia="ru-RU"/>
        </w:rPr>
        <w:t xml:space="preserve"> 2-</w:t>
      </w:r>
      <w:r w:rsidRPr="00060DA1">
        <w:rPr>
          <w:rFonts w:ascii="Arial Unicode" w:eastAsia="Times New Roman" w:hAnsi="Arial Unicode" w:cs="Arial Unicode"/>
          <w:color w:val="000000"/>
          <w:sz w:val="21"/>
          <w:szCs w:val="21"/>
          <w:lang w:eastAsia="ru-RU"/>
        </w:rPr>
        <w:t>րդ</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մասի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համաձայն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վճարվող</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ամսական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հավասար</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վճարին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ավելացվում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է</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ամսական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լրա</w:t>
      </w:r>
      <w:r w:rsidRPr="00060DA1">
        <w:rPr>
          <w:rFonts w:ascii="Arial Unicode" w:eastAsia="Times New Roman" w:hAnsi="Arial Unicode" w:cs="Times New Roman"/>
          <w:color w:val="000000"/>
          <w:sz w:val="21"/>
          <w:szCs w:val="21"/>
          <w:lang w:eastAsia="ru-RU"/>
        </w:rPr>
        <w:t>ցուցիչ 100 000 ՀՀ դրամ: Սույն մասով սահմանված լրացուցիչ գումարի վճարումը դադարեցվում է սույն մասով սահմանված լրացուցիչ գումար ստանալու իրավունք տվող հիմքը վերանալու, ինչպես նաև հատուցման գումարների վճարման ժամկետը լրանալու</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00156FAC" w:rsidRPr="00156FAC">
        <w:rPr>
          <w:rFonts w:ascii="Arial" w:eastAsia="Times New Roman" w:hAnsi="Arial" w:cs="Arial"/>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հատուցման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գումարների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վճարման</w:t>
      </w:r>
      <w:r w:rsidRPr="00060DA1">
        <w:rPr>
          <w:rFonts w:ascii="Arial Unicode" w:eastAsia="Times New Roman" w:hAnsi="Arial Unicode" w:cs="Times New Roman"/>
          <w:color w:val="000000"/>
          <w:sz w:val="21"/>
          <w:szCs w:val="21"/>
          <w:lang w:eastAsia="ru-RU"/>
        </w:rPr>
        <w:t xml:space="preserve"> հիմքը վերանալու ամսվան հաջորդող ամսվա 1-ից: Սույն մասի դրույթները կիրառվում են նաև այն դեպքում, երբ սույն մասով սահմանված լրացուցիչ գումար ստանալու իրավունք տվող հիմքը ծագում է Հատուցման դեպքը տեղի ունենալու օրվանից հետո: Սույն մասի կիրառման նպատակով`</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Արցախի Հանրապետության կառավարությունը (այսուհետ՝ Կառավարություն) սահմանում է սույն մասում նշված լրացուցիչ գումար ստանալու իրավունք տվող հիմքերը և դրանց փոփոխման մասին տեղեկությունները բացահայտելու, հավաքելու, մշակելու, սույն օրենքի 5-րդ հոդվածի 1-ին մասում նշված համապատասխան պետական մարմիններին և Հիմնադրամին տրամադրելու կարգը, ինչպես նաև սույն մասի 3-րդ կետի «ա», «բ» և «գ» ենթակետերում նշված փաստերի հաստատման նպատակով ներկայացման ենթակա փաստաթղթերի ցանկը և ներկայացման կարգը, ներկայացված փաստաթղթերի հիման վրա որոշում ընդունելու կարգը.</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Հիմնադրամը սահմանում է սույն մասում նշված լրացուցիչ գումար ստանալու իրավունք տվող հիմքերի վերաբերյալ տեղեկությունների հաշվառման կարգը.</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3) եթե զինծառայողի կապակցությամբ տեղի է ունեցել սույն օրենքի 2-րդ հոդվածի 5-րդ մասի 1-ին կետում նշված Հատուցման դեպքը, ապա դատարանի՝ օրինական ուժի մեջ մտած վճռով այլ բան ապացուցված չլինելու պարագայում համարվում է, որ զինծառայողն ունի 18 տարին չլրացած երեք</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ավելի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երեխա</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նաև</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այն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դեպքում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երբ</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առկա</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են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սույն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կետի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«բ»</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և</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«գ»</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ենթակետերում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նշված</w:t>
      </w:r>
      <w:r w:rsidRPr="00060DA1">
        <w:rPr>
          <w:rFonts w:ascii="Arial Unicode" w:eastAsia="Times New Roman" w:hAnsi="Arial Unicode" w:cs="Times New Roman"/>
          <w:color w:val="000000"/>
          <w:sz w:val="21"/>
          <w:szCs w:val="21"/>
          <w:lang w:eastAsia="ru-RU"/>
        </w:rPr>
        <w:t xml:space="preserve"> բոլոր հանգամանքները միաժամանակ,</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առկա</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է</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սույն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կետի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«դ»</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ենթակետում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նշված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հանգամանքը</w:t>
      </w:r>
      <w:r w:rsidRPr="00060DA1">
        <w:rPr>
          <w:rFonts w:ascii="Arial Unicode" w:eastAsia="Times New Roman" w:hAnsi="Arial Unicode" w:cs="Times New Roman"/>
          <w:color w:val="000000"/>
          <w:sz w:val="21"/>
          <w:szCs w:val="21"/>
          <w:lang w:eastAsia="ru-RU"/>
        </w:rPr>
        <w:t>`</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ա. երրորդ երեխան կենդանի ծնվել է Հատուցման դեպքը տեղի ունենալու օրը ներառող ամսվան հաջորդող ինն ամսվա ընթացքում,</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բ. բժշկական ախտորոշման տվյալներից հետևում է, որ ծնված երեխան սաղմնավորվել է մինչև Հատուցման դեպքը տեղի ունենալու օրը,</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գ. Հատուցման դեպքը տեղի ունենալու օրվան նախորդող` ոչ պակաս, քան ինն ամսվա ընթացքում անընդմեջ երեխայի մայրը հանդիսացել է զինծառայողի կինը, և Հատուցման դեպքը տեղի ունենալու օրվա դրությամբ երեխայի մոր և զինծառայողի միջև ամուսնությունը դադարեցված չի եղել ամուսնալուծության հիմքով, և Հատուցման դեպքը տեղի ունենալու օրվան հաջորդող ինն ամսվա ընթացքում` որևէ ժամանակահատվածում, երեխայի մայրը կրկին ամուսնացած չի եղել,</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դ. եթե առկա են հատուցման գումար վճարելու` սույն օրենքով սահմանված բոլոր այլ հիմքերը, բացակայում են սույն կետի «ա», «բ» և «գ» ենթակետերում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դրանցից</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մեկում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նշված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հանգամանքները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սակայն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դատարանի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օրինական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ուժի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մեջ</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մտած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վճռով</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հաստատվել</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է</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որ</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ծնված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երեխան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հանդիսանում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է</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զինծառայողի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երեխան</w:t>
      </w:r>
      <w:r w:rsidRPr="00060DA1">
        <w:rPr>
          <w:rFonts w:ascii="Arial Unicode" w:eastAsia="Times New Roman" w:hAnsi="Arial Unicode" w:cs="Times New Roman"/>
          <w:color w:val="000000"/>
          <w:sz w:val="21"/>
          <w:szCs w:val="21"/>
          <w:lang w:eastAsia="ru-RU"/>
        </w:rPr>
        <w:t>:</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4. Սույն հոդվածում նշված հատուցման գումարների չափերը Հիմնադրամի հոգաբարձուների խորհրդի (այսուհետ՝ Խորհուրդ) որոշմամբ կարող են ինդեքսավորման արդյունքներով ավելացվել՝ կախված Հիմնադրամի ֆինանսական գործունեության արդյունքներից:</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5. Կախված Հիմնադրամի ֆինանսական գործունեության արդյունքներից՝ Խորհուրդը կարող է կայացնել որոշում՝</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հատուցման գումարների վճարումը նաև սույն հոդվածի 2-րդ մասում նշված 20 տարվա ավարտից հետո շարունակելու վերաբերյալ: Սույն կետում նշված դեպքում վճարման ենթակա հատուցման գումարների չափը և վճարման ժամկետները սահմանում է Խորհուրդը.</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lastRenderedPageBreak/>
        <w:t>2) իր սահմանած որոշակի եղանակներով (դրամական միջոցների վճարում, բնամթերային ձևով օգնություն, այլ եղանակ) և ժամկետներում հատուցում վճարել նաև Հատուցման այն դեպքերի համար, որոնք տեղի են ունեցել մինչև 2016 թվականի դեկտեմբերի 31-ը:</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6. Եթե հատուցման վճարը նշանակելուց հետո նույն զինծառայողի կապակցությամբ տեղի է ունենում սույն օրենքով սահմանված Հատուցման դեպքի փոփոխություն, ապա շահառուին (շահառուներին) նոր Հատուցման դեպքի հիմքով վճարման ենթակա և նախկինում տեղի ունեցած Հատուցման դեպքի հիմքով արդեն իսկ վճարված գումարների միջև տարբերությունը վերահաշվարկվում է` Խորհրդի սահմանած կարգով: Եթե սույն մասում նշված վերահաշվարկի արդյունքներով պարզվի, որ`</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նախկինում տեղի ունեցած Հատուցման դեպքով շահառուին (շահառուներին) վճարված գումարի չափը հավասար է նոր Հատուցման դեպքով վճարման ենթակա գումարի չափին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գերազանցում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է</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դրան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ապա</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նոր</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Հատուցման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դեպքով</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վճարման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ենթակա</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հատուցման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գումարը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համարվում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է</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վճարված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և</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նոր</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Հատուցման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դեպքով</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վճարում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չի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կատարվում</w:t>
      </w:r>
      <w:r w:rsidRPr="00060DA1">
        <w:rPr>
          <w:rFonts w:ascii="Arial Unicode" w:eastAsia="Times New Roman" w:hAnsi="Arial Unicode" w:cs="Times New Roman"/>
          <w:color w:val="000000"/>
          <w:sz w:val="21"/>
          <w:szCs w:val="21"/>
          <w:lang w:eastAsia="ru-RU"/>
        </w:rPr>
        <w:t>.</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նոր Հատուցման դեպքով վճարման ենթակա գումարի չափը գերազանցում է նախկինում տեղի ունեցած Հատուցման դեպքով շահառուին (շահառուներին) արդեն իսկ վճարված գումարի չափը, ապա շահառուին (շահառուներին) վճարվում է նոր Հատուցման դեպքով վճարման ենթակա և նախկինում տեղի ունեցած Հատուցման դեպքով արդեն իսկ վճարված գումարների միջև տարբերությունը:</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7. Սույն հոդվածի 6-րդ մասի համաձայն՝ Հատուցման դեպքի փոփոխություն է համարվում`</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1-ին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Times New Roman"/>
          <w:color w:val="000000"/>
          <w:sz w:val="21"/>
          <w:szCs w:val="21"/>
          <w:lang w:eastAsia="ru-RU"/>
        </w:rPr>
        <w:t>2-</w:t>
      </w:r>
      <w:r w:rsidRPr="00060DA1">
        <w:rPr>
          <w:rFonts w:ascii="Arial Unicode" w:eastAsia="Times New Roman" w:hAnsi="Arial Unicode" w:cs="Arial Unicode"/>
          <w:color w:val="000000"/>
          <w:sz w:val="21"/>
          <w:szCs w:val="21"/>
          <w:lang w:eastAsia="ru-RU"/>
        </w:rPr>
        <w:t>րդ</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խմբի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հաշմանդամություն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ունեցող</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զինծառայողի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սույն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օրենքի</w:t>
      </w:r>
      <w:r w:rsidRPr="00060DA1">
        <w:rPr>
          <w:rFonts w:ascii="Arial Unicode" w:eastAsia="Times New Roman" w:hAnsi="Arial Unicode" w:cs="Times New Roman"/>
          <w:color w:val="000000"/>
          <w:sz w:val="21"/>
          <w:szCs w:val="21"/>
          <w:lang w:eastAsia="ru-RU"/>
        </w:rPr>
        <w:t xml:space="preserve"> 2-</w:t>
      </w:r>
      <w:r w:rsidRPr="00060DA1">
        <w:rPr>
          <w:rFonts w:ascii="Arial Unicode" w:eastAsia="Times New Roman" w:hAnsi="Arial Unicode" w:cs="Arial Unicode"/>
          <w:color w:val="000000"/>
          <w:sz w:val="21"/>
          <w:szCs w:val="21"/>
          <w:lang w:eastAsia="ru-RU"/>
        </w:rPr>
        <w:t>րդ</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հոդվածի</w:t>
      </w:r>
      <w:r w:rsidRPr="00060DA1">
        <w:rPr>
          <w:rFonts w:ascii="Arial Unicode" w:eastAsia="Times New Roman" w:hAnsi="Arial Unicode" w:cs="Times New Roman"/>
          <w:color w:val="000000"/>
          <w:sz w:val="21"/>
          <w:szCs w:val="21"/>
          <w:lang w:eastAsia="ru-RU"/>
        </w:rPr>
        <w:t xml:space="preserve"> 5-</w:t>
      </w:r>
      <w:r w:rsidRPr="00060DA1">
        <w:rPr>
          <w:rFonts w:ascii="Arial Unicode" w:eastAsia="Times New Roman" w:hAnsi="Arial Unicode" w:cs="Arial Unicode"/>
          <w:color w:val="000000"/>
          <w:sz w:val="21"/>
          <w:szCs w:val="21"/>
          <w:lang w:eastAsia="ru-RU"/>
        </w:rPr>
        <w:t>րդ</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մասի</w:t>
      </w:r>
      <w:r w:rsidRPr="00060DA1">
        <w:rPr>
          <w:rFonts w:ascii="Arial Unicode" w:eastAsia="Times New Roman" w:hAnsi="Arial Unicode" w:cs="Times New Roman"/>
          <w:color w:val="000000"/>
          <w:sz w:val="21"/>
          <w:szCs w:val="21"/>
          <w:lang w:eastAsia="ru-RU"/>
        </w:rPr>
        <w:t xml:space="preserve"> 1-</w:t>
      </w:r>
      <w:r w:rsidRPr="00060DA1">
        <w:rPr>
          <w:rFonts w:ascii="Arial Unicode" w:eastAsia="Times New Roman" w:hAnsi="Arial Unicode" w:cs="Arial Unicode"/>
          <w:color w:val="000000"/>
          <w:sz w:val="21"/>
          <w:szCs w:val="21"/>
          <w:lang w:eastAsia="ru-RU"/>
        </w:rPr>
        <w:t>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կետում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նշված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ժամկետում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և</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պատճառով</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մահանալը</w:t>
      </w:r>
      <w:r w:rsidRPr="00060DA1">
        <w:rPr>
          <w:rFonts w:ascii="Arial Unicode" w:eastAsia="Times New Roman" w:hAnsi="Arial Unicode" w:cs="Times New Roman"/>
          <w:color w:val="000000"/>
          <w:sz w:val="21"/>
          <w:szCs w:val="21"/>
          <w:lang w:eastAsia="ru-RU"/>
        </w:rPr>
        <w:t>.</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զինծառայողին անհայտ բացակայող համարելուց դադարելը և այդ զինծառայողին 1-ին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Times New Roman"/>
          <w:color w:val="000000"/>
          <w:sz w:val="21"/>
          <w:szCs w:val="21"/>
          <w:lang w:eastAsia="ru-RU"/>
        </w:rPr>
        <w:t>2-</w:t>
      </w:r>
      <w:r w:rsidRPr="00060DA1">
        <w:rPr>
          <w:rFonts w:ascii="Arial Unicode" w:eastAsia="Times New Roman" w:hAnsi="Arial Unicode" w:cs="Arial Unicode"/>
          <w:color w:val="000000"/>
          <w:sz w:val="21"/>
          <w:szCs w:val="21"/>
          <w:lang w:eastAsia="ru-RU"/>
        </w:rPr>
        <w:t>րդ</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խմբի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հաշմանդամություն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ունեցող</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անձ</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ճանաչելը</w:t>
      </w:r>
      <w:r w:rsidRPr="00060DA1">
        <w:rPr>
          <w:rFonts w:ascii="Arial Unicode" w:eastAsia="Times New Roman" w:hAnsi="Arial Unicode" w:cs="Times New Roman"/>
          <w:color w:val="000000"/>
          <w:sz w:val="21"/>
          <w:szCs w:val="21"/>
          <w:lang w:eastAsia="ru-RU"/>
        </w:rPr>
        <w:t>.</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3) զինծառայողի հաշմանդամության խմբի փոփոխությունը:</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60DA1" w:rsidRPr="00060DA1" w:rsidTr="00060DA1">
        <w:trPr>
          <w:tblCellSpacing w:w="7" w:type="dxa"/>
        </w:trPr>
        <w:tc>
          <w:tcPr>
            <w:tcW w:w="2025" w:type="dxa"/>
            <w:shd w:val="clear" w:color="auto" w:fill="FFFFFF"/>
            <w:hideMark/>
          </w:tcPr>
          <w:p w:rsidR="00060DA1" w:rsidRPr="00060DA1" w:rsidRDefault="00060DA1" w:rsidP="00060DA1">
            <w:pPr>
              <w:spacing w:after="0" w:line="240" w:lineRule="auto"/>
              <w:jc w:val="center"/>
              <w:rPr>
                <w:rFonts w:ascii="Arial Unicode" w:eastAsia="Times New Roman" w:hAnsi="Arial Unicode" w:cs="Times New Roman"/>
                <w:b/>
                <w:bCs/>
                <w:color w:val="000000"/>
                <w:sz w:val="21"/>
                <w:szCs w:val="21"/>
                <w:lang w:eastAsia="ru-RU"/>
              </w:rPr>
            </w:pPr>
            <w:r w:rsidRPr="00060DA1">
              <w:rPr>
                <w:rFonts w:ascii="Arial Unicode" w:eastAsia="Times New Roman" w:hAnsi="Arial Unicode" w:cs="Times New Roman"/>
                <w:b/>
                <w:bCs/>
                <w:color w:val="000000"/>
                <w:sz w:val="21"/>
                <w:szCs w:val="21"/>
                <w:lang w:eastAsia="ru-RU"/>
              </w:rPr>
              <w:t>Հոդված 5.</w:t>
            </w:r>
          </w:p>
        </w:tc>
        <w:tc>
          <w:tcPr>
            <w:tcW w:w="0" w:type="auto"/>
            <w:shd w:val="clear" w:color="auto" w:fill="FFFFFF"/>
            <w:hideMark/>
          </w:tcPr>
          <w:p w:rsidR="00060DA1" w:rsidRPr="00060DA1" w:rsidRDefault="00060DA1" w:rsidP="00060DA1">
            <w:pPr>
              <w:spacing w:after="0" w:line="240" w:lineRule="auto"/>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b/>
                <w:bCs/>
                <w:color w:val="000000"/>
                <w:sz w:val="21"/>
                <w:szCs w:val="21"/>
                <w:lang w:eastAsia="ru-RU"/>
              </w:rPr>
              <w:t>Հատուցման գումարների վճարման կարգը</w:t>
            </w:r>
          </w:p>
        </w:tc>
      </w:tr>
    </w:tbl>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Հատուցման դեպք տեղի ունենալու պարագայում Արցախի Հանրապետության պաշտպանության նախարարությունը</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Արցախի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Հանրապետության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արտակարգ</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իրավիճակների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պետական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ծառայությունը</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Արցախի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Հանրապետության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ազգային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անվտանգության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ծառայությունը</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Արցախի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Հանրապետության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ոս</w:t>
      </w:r>
      <w:r w:rsidRPr="00060DA1">
        <w:rPr>
          <w:rFonts w:ascii="Arial Unicode" w:eastAsia="Times New Roman" w:hAnsi="Arial Unicode" w:cs="Times New Roman"/>
          <w:color w:val="000000"/>
          <w:sz w:val="21"/>
          <w:szCs w:val="21"/>
          <w:lang w:eastAsia="ru-RU"/>
        </w:rPr>
        <w:t>տիկանությունը (այսուհետ՝ համապատասխան պետական մարմին) զինծառայողի</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կյանքին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առողջությանը</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վնաս</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պատճառելն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օրենքով</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սահմանված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կարգով</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որոշվելու</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հաստատվելու</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օրվանից</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մեկ</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ամսվա</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ընթացքում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Կառավարության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սահմանած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կարգով</w:t>
      </w:r>
      <w:r w:rsidRPr="00060DA1">
        <w:rPr>
          <w:rFonts w:ascii="Arial Unicode" w:eastAsia="Times New Roman" w:hAnsi="Arial Unicode" w:cs="Times New Roman"/>
          <w:color w:val="000000"/>
          <w:sz w:val="21"/>
          <w:szCs w:val="21"/>
          <w:lang w:eastAsia="ru-RU"/>
        </w:rPr>
        <w:t>`</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սույն օրենքի պահանջների համաձայն՝ որոշում է, թե տվյալ Հատուցման դեպքով ով է համարվում շահառու (շահառուներ).</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Հիմնադրամ է ներկայացնում զինծառայողի, ինչպես նաև շահառուի (շահառուների) անունը, ազգանունը, հայրանունը, անձը հաստատող փաստաթղթի տվյալները, հանրային ծառայության համարանիշի տվյալները</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Times New Roman"/>
          <w:color w:val="000000"/>
          <w:sz w:val="21"/>
          <w:szCs w:val="21"/>
          <w:lang w:eastAsia="ru-RU"/>
        </w:rPr>
        <w:t>հանրային ծառայության համարանիշ չունենալու մասին տեղեկանքի տվյալները, հասցեն, ինչպես նաև Հատուցման դեպքը և սույն օրենքի 4-րդ հոդվածի 3-րդ մասով նախատեսված հանգամանքները հաստատող փաստաթղթերը, հատուցման ենթակա գումարի չափը:</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Սույն հոդվածի 1-ին մասում նշված տեղեկությունների հիման վրա Հիմնադրամը`</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սույն հոդվածի 1-ին մասում նշված տեղեկությունները ստանալու օրվանից հետո՝ Հիմնադրամի գործունեությունը կարգավորող իրավական ակտերով սահմանված ժամկետում՝</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ա. սույն օրենքի 4-րդ հոդվածի 2-րդ մասի 1-ին և 2-րդ կետերում նշված միանվագ գումարը փոխանցում է շահառուի (շահառուների) համար բացված բանկային հաշվին,</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բ. սույն կետի «ա» ենթակետում նշված բանկային հաշվին կատարում է սույն օրենքի 4-րդ հոդվածի 2-րդ մասի 1-ին և 2-րդ կետերում նշված ամսական հավասար վճարումներից առաջին վճարումը և սույն օրենքի 4-րդ հոդվածի 3-րդ մասում նշված գումարի առաջին վճարումը, եթե այդ գումարը, սույն օրենքի համաձայն, ենթակա է վճարման.</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մինչև յուրաքանչյուր ամսվա վերջին աշխատանքային օրը ներառյալ` սույն մասի 1-ին կետի «ա» ենթակետում նշված բանկային հաշվին կատարում է սույն օրենքի 4-րդ հոդվածի 2-րդ մասի 1-ին և 2-րդ կետերում նշված ամսական հավասար վճարումներից` տվյալ ամսվա համար հավասարաչափ վճարումը և սույն օրենքի 4-րդ հոդվածի 3-րդ մասում նշված գումարի` տվյալ ամսվա համար վճարումը, եթե այդ գումարը, սույն օրենքի համաձայն, ենթակա է վճարման:</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3. Սույն հոդվածի 2-րդ մասում նշված վճարման ժամկետները Խորհրդի որոշմամբ կարող են հետաձգվել մինչև երեք ամիս ժամկետով՝ ելնելով Հիմնադրամի ֆինանսական կայունությունն ապահովելու անհրաժեշտությունից:</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lastRenderedPageBreak/>
        <w:t>4. Սույն հոդվածի 2-րդ մասի 1-ին կետի «ա» ենթակետում նշված բանկային հաշիվը`</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շահառուի (շահառուների) անունով Խորհրդի սահմանած կարգով բացում է Հիմնադրամը` Խորհրդի սահմանած մրցութային կարգով ընտրված բանկերից մեկում: Սույն կետի համաձայն բացված բանկային հաշվին սույն օրենքի համաձայն փոխանցվող դրամական միջոցների տնօրինման իրավունքը պատկանում է այն շահառուին (շահառուներին), որի (որոնց) անունով այդ բանկային հաշիվը բացվել է.</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օրենսդրությամբ նախատեսված հատուկ բանկային հաշիվ է:</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60DA1" w:rsidRPr="00060DA1" w:rsidTr="00060DA1">
        <w:trPr>
          <w:tblCellSpacing w:w="7" w:type="dxa"/>
        </w:trPr>
        <w:tc>
          <w:tcPr>
            <w:tcW w:w="2025" w:type="dxa"/>
            <w:shd w:val="clear" w:color="auto" w:fill="FFFFFF"/>
            <w:hideMark/>
          </w:tcPr>
          <w:p w:rsidR="00060DA1" w:rsidRPr="00060DA1" w:rsidRDefault="00060DA1" w:rsidP="00060DA1">
            <w:pPr>
              <w:spacing w:after="0" w:line="240" w:lineRule="auto"/>
              <w:jc w:val="center"/>
              <w:rPr>
                <w:rFonts w:ascii="Arial Unicode" w:eastAsia="Times New Roman" w:hAnsi="Arial Unicode" w:cs="Times New Roman"/>
                <w:b/>
                <w:bCs/>
                <w:color w:val="000000"/>
                <w:sz w:val="21"/>
                <w:szCs w:val="21"/>
                <w:lang w:eastAsia="ru-RU"/>
              </w:rPr>
            </w:pPr>
            <w:r w:rsidRPr="00060DA1">
              <w:rPr>
                <w:rFonts w:ascii="Arial Unicode" w:eastAsia="Times New Roman" w:hAnsi="Arial Unicode" w:cs="Times New Roman"/>
                <w:b/>
                <w:bCs/>
                <w:color w:val="000000"/>
                <w:sz w:val="21"/>
                <w:szCs w:val="21"/>
                <w:lang w:eastAsia="ru-RU"/>
              </w:rPr>
              <w:t>Հոդված 6.</w:t>
            </w:r>
          </w:p>
        </w:tc>
        <w:tc>
          <w:tcPr>
            <w:tcW w:w="0" w:type="auto"/>
            <w:shd w:val="clear" w:color="auto" w:fill="FFFFFF"/>
            <w:hideMark/>
          </w:tcPr>
          <w:p w:rsidR="00060DA1" w:rsidRPr="00060DA1" w:rsidRDefault="00060DA1" w:rsidP="00060DA1">
            <w:pPr>
              <w:spacing w:after="0" w:line="240" w:lineRule="auto"/>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b/>
                <w:bCs/>
                <w:color w:val="000000"/>
                <w:sz w:val="21"/>
                <w:szCs w:val="21"/>
                <w:lang w:eastAsia="ru-RU"/>
              </w:rPr>
              <w:t>Զինծառայողներին անհայտ բացակայող ճանաչելու դեպքում հատուցման գումարների վճարման առանձնահատկությունները</w:t>
            </w:r>
          </w:p>
        </w:tc>
      </w:tr>
    </w:tbl>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Զինծառայողին անհայտ բացակայող ճանաչելու դեպքում հատուցման գումարները վճարվում են սույն օրենքի 5-րդ հոդվածով սահմանված կարգով և սույն օրենքի 4-րդ հոդվածով սահմանված չափերով:</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Եթե զինծառայողը դադարել է համարվել անհայտ բացակայող, ապա մինչև զինծառայողին անհայտ բացակայող համարելու դադարումը, սույն օրենքի 4-րդ հոդվածի համաձայն, միանվագ և ամսական հավասար վճարների ձևով, ինչպես նաև սույն օրենքի 4-րդ հոդվածի 3-րդ մասի համաձայն վճարված գումարները ենթակա չեն վերադարձման, բացառությամբ սույն հոդվածի 5-րդ մասում նշված դեպքերի:</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3. Եթե զինծառայողը դադարել է համարվել անհայտ բացակայող`</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դատարանի կողմից այդ զինծառայողին մահացած ճանաչելու հիմքով, ապա՝</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ա. զինծառայողին մահացած ճանաչելու հիմքով սույն օրենքի 4-րդ հոդվածի 2-րդ մասում նշված միանվագ ձևով գումարներ չեն վճարվում,</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բ. ամսական հավասար վճարների ձևով վճարման ենթակա գումարների վճարումը շարունակվում է.</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այդ զինծառայողին հայտնաբերելու հետևանքով և այդ զինծառայողը ճանաչվել է 1-ին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Times New Roman"/>
          <w:color w:val="000000"/>
          <w:sz w:val="21"/>
          <w:szCs w:val="21"/>
          <w:lang w:eastAsia="ru-RU"/>
        </w:rPr>
        <w:t>2-</w:t>
      </w:r>
      <w:r w:rsidRPr="00060DA1">
        <w:rPr>
          <w:rFonts w:ascii="Arial Unicode" w:eastAsia="Times New Roman" w:hAnsi="Arial Unicode" w:cs="Arial Unicode"/>
          <w:color w:val="000000"/>
          <w:sz w:val="21"/>
          <w:szCs w:val="21"/>
          <w:lang w:eastAsia="ru-RU"/>
        </w:rPr>
        <w:t>րդ</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խմբի</w:t>
      </w:r>
      <w:r w:rsidRPr="00060DA1">
        <w:rPr>
          <w:rFonts w:ascii="Arial Unicode" w:eastAsia="Times New Roman" w:hAnsi="Arial Unicode" w:cs="Times New Roman"/>
          <w:color w:val="000000"/>
          <w:sz w:val="21"/>
          <w:szCs w:val="21"/>
          <w:lang w:eastAsia="ru-RU"/>
        </w:rPr>
        <w:t xml:space="preserve"> հաշմանդամություն ունեցող անձ, ապա 1-ին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Times New Roman"/>
          <w:color w:val="000000"/>
          <w:sz w:val="21"/>
          <w:szCs w:val="21"/>
          <w:lang w:eastAsia="ru-RU"/>
        </w:rPr>
        <w:t>2-</w:t>
      </w:r>
      <w:r w:rsidRPr="00060DA1">
        <w:rPr>
          <w:rFonts w:ascii="Arial Unicode" w:eastAsia="Times New Roman" w:hAnsi="Arial Unicode" w:cs="Arial Unicode"/>
          <w:color w:val="000000"/>
          <w:sz w:val="21"/>
          <w:szCs w:val="21"/>
          <w:lang w:eastAsia="ru-RU"/>
        </w:rPr>
        <w:t>րդ</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խմբի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հաշմանդամություն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ունենալու</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հիմքով</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սույն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օրենքի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համաձայն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զինծառայողին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վճարման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ենթակա</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գումարը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վերահաշվարկվում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է</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սույն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օրենքի</w:t>
      </w:r>
      <w:r w:rsidRPr="00060DA1">
        <w:rPr>
          <w:rFonts w:ascii="Arial Unicode" w:eastAsia="Times New Roman" w:hAnsi="Arial Unicode" w:cs="Times New Roman"/>
          <w:color w:val="000000"/>
          <w:sz w:val="21"/>
          <w:szCs w:val="21"/>
          <w:lang w:eastAsia="ru-RU"/>
        </w:rPr>
        <w:t xml:space="preserve"> 4-</w:t>
      </w:r>
      <w:r w:rsidRPr="00060DA1">
        <w:rPr>
          <w:rFonts w:ascii="Arial Unicode" w:eastAsia="Times New Roman" w:hAnsi="Arial Unicode" w:cs="Arial Unicode"/>
          <w:color w:val="000000"/>
          <w:sz w:val="21"/>
          <w:szCs w:val="21"/>
          <w:lang w:eastAsia="ru-RU"/>
        </w:rPr>
        <w:t>րդ</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հոդվածի</w:t>
      </w:r>
      <w:r w:rsidRPr="00060DA1">
        <w:rPr>
          <w:rFonts w:ascii="Arial Unicode" w:eastAsia="Times New Roman" w:hAnsi="Arial Unicode" w:cs="Times New Roman"/>
          <w:color w:val="000000"/>
          <w:sz w:val="21"/>
          <w:szCs w:val="21"/>
          <w:lang w:eastAsia="ru-RU"/>
        </w:rPr>
        <w:t xml:space="preserve"> 6-</w:t>
      </w:r>
      <w:r w:rsidRPr="00060DA1">
        <w:rPr>
          <w:rFonts w:ascii="Arial Unicode" w:eastAsia="Times New Roman" w:hAnsi="Arial Unicode" w:cs="Arial Unicode"/>
          <w:color w:val="000000"/>
          <w:sz w:val="21"/>
          <w:szCs w:val="21"/>
          <w:lang w:eastAsia="ru-RU"/>
        </w:rPr>
        <w:t>րդ</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մասին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համապատասխան</w:t>
      </w:r>
      <w:r w:rsidRPr="00060DA1">
        <w:rPr>
          <w:rFonts w:ascii="Arial Unicode" w:eastAsia="Times New Roman" w:hAnsi="Arial Unicode" w:cs="Times New Roman"/>
          <w:color w:val="000000"/>
          <w:sz w:val="21"/>
          <w:szCs w:val="21"/>
          <w:lang w:eastAsia="ru-RU"/>
        </w:rPr>
        <w:t>.</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3) այդ զինծառայողին հայտնաբերելու հետևանքով, և եթե բացակայում են սույն մասի 2-րդ կետում նշված հանգամանքները, ապա հատուցման գումարների, ինչպես նաև սույն օրենքի 4-րդ հոդվածի 3-րդ մասում նշված գումարի վճարումը դադարեցվում է զինծառայողին անհայտ բացակայող համարելուց դադարելու ամսվան հաջորդող ամսվա 1-ից:</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4. Սույն հոդվածի 3-րդ մասի 1-ին և 2-րդ կետերով սահմանված դրույթները չեն կիրառվում, եթե առկա է սույն հոդվածի 5-րդ մասում նշված դեպքերից մեկը:</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5. Զինծառայողին անհայտ բացակայող ճանաչելու հիմքով շահառուներին միանվագ և (կամ) հավասարաչափ վճարների ձևով վճարված հատուցման գումարները ենթակա են շահառուների կողմից վերադարձման, եթե պարզվի՝</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զինծառայողն անհայտ կորել է՝</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ա. զորամասը</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ծառայության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վայրը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ինքնակամ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թողնելու</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բ. դասալքության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գ.</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կամովին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գերի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հանձնվելու</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դ. մարտադաշտն ինքնակամ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լքելու</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հետևանքով</w:t>
      </w:r>
      <w:r w:rsidRPr="00060DA1">
        <w:rPr>
          <w:rFonts w:ascii="Arial Unicode" w:eastAsia="Times New Roman" w:hAnsi="Arial Unicode" w:cs="Times New Roman"/>
          <w:color w:val="000000"/>
          <w:sz w:val="21"/>
          <w:szCs w:val="21"/>
          <w:lang w:eastAsia="ru-RU"/>
        </w:rPr>
        <w:t>, և</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սույն մասի 1-ին կետում նշված հանգամանքները հաստատվել են դատարանի՝ օրինական ուժի մեջ մտած դատավճռով:</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6. Դատարանի` օրինական ուժի մեջ մտած ակտով հատ</w:t>
      </w:r>
      <w:r w:rsidR="00156FAC">
        <w:rPr>
          <w:rFonts w:ascii="Arial Unicode" w:eastAsia="Times New Roman" w:hAnsi="Arial Unicode" w:cs="Times New Roman"/>
          <w:color w:val="000000"/>
          <w:sz w:val="21"/>
          <w:szCs w:val="21"/>
          <w:lang w:eastAsia="ru-RU"/>
        </w:rPr>
        <w:t>ուցման գումարները վերադարձնելու</w:t>
      </w:r>
      <w:r w:rsidR="00156FAC" w:rsidRPr="00156FAC">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Times New Roman"/>
          <w:color w:val="000000"/>
          <w:sz w:val="21"/>
          <w:szCs w:val="21"/>
          <w:lang w:eastAsia="ru-RU"/>
        </w:rPr>
        <w:t>պարտականությունը կարող է համապարտության կարգով դրվել նաև սույն հոդվածի 5-րդ մասի 1-ին կետում նշված հանգամանքներում անհայտ կորած և կենդանի համարվող զինծառայողի վրա:</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7. Հատուցման գումարները վերադարձվում են դատարանի՝ օրինական ուժի մեջ մտած ակտով սահմանված կարգով և ժամկետներում:</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60DA1" w:rsidRPr="00060DA1" w:rsidTr="00060DA1">
        <w:trPr>
          <w:tblCellSpacing w:w="7" w:type="dxa"/>
        </w:trPr>
        <w:tc>
          <w:tcPr>
            <w:tcW w:w="2025" w:type="dxa"/>
            <w:shd w:val="clear" w:color="auto" w:fill="FFFFFF"/>
            <w:hideMark/>
          </w:tcPr>
          <w:p w:rsidR="00060DA1" w:rsidRPr="00060DA1" w:rsidRDefault="00060DA1" w:rsidP="00060DA1">
            <w:pPr>
              <w:spacing w:after="0" w:line="240" w:lineRule="auto"/>
              <w:jc w:val="center"/>
              <w:rPr>
                <w:rFonts w:ascii="Arial Unicode" w:eastAsia="Times New Roman" w:hAnsi="Arial Unicode" w:cs="Times New Roman"/>
                <w:b/>
                <w:bCs/>
                <w:color w:val="000000"/>
                <w:sz w:val="21"/>
                <w:szCs w:val="21"/>
                <w:lang w:eastAsia="ru-RU"/>
              </w:rPr>
            </w:pPr>
            <w:r w:rsidRPr="00060DA1">
              <w:rPr>
                <w:rFonts w:ascii="Arial Unicode" w:eastAsia="Times New Roman" w:hAnsi="Arial Unicode" w:cs="Times New Roman"/>
                <w:b/>
                <w:bCs/>
                <w:color w:val="000000"/>
                <w:sz w:val="21"/>
                <w:szCs w:val="21"/>
                <w:lang w:eastAsia="ru-RU"/>
              </w:rPr>
              <w:t>Հոդված 7.</w:t>
            </w:r>
          </w:p>
        </w:tc>
        <w:tc>
          <w:tcPr>
            <w:tcW w:w="0" w:type="auto"/>
            <w:shd w:val="clear" w:color="auto" w:fill="FFFFFF"/>
            <w:hideMark/>
          </w:tcPr>
          <w:p w:rsidR="00060DA1" w:rsidRPr="00060DA1" w:rsidRDefault="00060DA1" w:rsidP="00060DA1">
            <w:pPr>
              <w:spacing w:after="0" w:line="240" w:lineRule="auto"/>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b/>
                <w:bCs/>
                <w:color w:val="000000"/>
                <w:sz w:val="21"/>
                <w:szCs w:val="21"/>
                <w:lang w:eastAsia="ru-RU"/>
              </w:rPr>
              <w:t>Հատուցման գումար ստանալու իրավունք ունեցող անձանց որոշումը</w:t>
            </w:r>
          </w:p>
        </w:tc>
      </w:tr>
    </w:tbl>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Զինծառայողի հաշմանդամության դեպքում հատուցման գումարը վճարվում է այդ զինծառայողին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Times New Roman"/>
          <w:color w:val="000000"/>
          <w:sz w:val="21"/>
          <w:szCs w:val="21"/>
          <w:lang w:eastAsia="ru-RU"/>
        </w:rPr>
        <w:t>իր կողմից համապատասխան պետական մարմին ներկայացված դիմումում նշված անձին, բացառությամբ սույն հոդվածի 2-րդ մասում նշված դեպքի: Սույն մասում նշված դիմումի ձևը և ներկայացման կարգը սահմանում է Կառավարությունը:</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lastRenderedPageBreak/>
        <w:t>2. Զինծառայողի զոհվելու (մահանալու)</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զինծառայողի</w:t>
      </w:r>
      <w:r w:rsidRPr="00060DA1">
        <w:rPr>
          <w:rFonts w:ascii="Arial Unicode" w:eastAsia="Times New Roman" w:hAnsi="Arial Unicode" w:cs="Times New Roman"/>
          <w:color w:val="000000"/>
          <w:sz w:val="21"/>
          <w:szCs w:val="21"/>
          <w:lang w:eastAsia="ru-RU"/>
        </w:rPr>
        <w:t>ն անհայտ բացակայող ճանաչելու դեպքում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այն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դեպքում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երբ</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մարտական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գործողություններում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ստացված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վնասվածքների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հետևանքով</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առաջացած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մտավոր</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հոգեկան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անկարողության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հետևանքով</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զինծառայողը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չի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կարող</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ներկայացնել</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սույն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հոդվածի</w:t>
      </w:r>
      <w:r w:rsidRPr="00060DA1">
        <w:rPr>
          <w:rFonts w:ascii="Arial Unicode" w:eastAsia="Times New Roman" w:hAnsi="Arial Unicode" w:cs="Times New Roman"/>
          <w:color w:val="000000"/>
          <w:sz w:val="21"/>
          <w:szCs w:val="21"/>
          <w:lang w:eastAsia="ru-RU"/>
        </w:rPr>
        <w:t xml:space="preserve"> 1-</w:t>
      </w:r>
      <w:r w:rsidRPr="00060DA1">
        <w:rPr>
          <w:rFonts w:ascii="Arial Unicode" w:eastAsia="Times New Roman" w:hAnsi="Arial Unicode" w:cs="Arial Unicode"/>
          <w:color w:val="000000"/>
          <w:sz w:val="21"/>
          <w:szCs w:val="21"/>
          <w:lang w:eastAsia="ru-RU"/>
        </w:rPr>
        <w:t>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մասում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նշված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դիմումը</w:t>
      </w:r>
      <w:r w:rsidRPr="00060DA1">
        <w:rPr>
          <w:rFonts w:ascii="Arial Unicode" w:eastAsia="Times New Roman" w:hAnsi="Arial Unicode" w:cs="Times New Roman"/>
          <w:color w:val="000000"/>
          <w:sz w:val="21"/>
          <w:szCs w:val="21"/>
          <w:lang w:eastAsia="ru-RU"/>
        </w:rPr>
        <w:t>`</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հատուցման գումարը վճարվում է շահառուներին՝ շահառուների համաձայնությամբ որոշված շահառուի միջոցով.</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շահառուների միջև համաձայնության բացակայության դեպքում վճարման ենթակա հատուցման գումարը սույն հոդվածի 3-րդ մասով սահմանված կարգով բաժանվում է շահառուների միջև և վճարվում է նրանցից յուրաքանչյուրին առանձին:</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3. Սույն հոդվածի 2-րդ մասի 2-րդ կետում նշված դեպքում հատուցման գումարը բաժանվում է Կառավարության սահմանած կարգով հետևյալ սկզբունքներով.</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հատուցման ընդհանուր գումարը բաժանվում է սույն օրենքի 2-րդ հոդվածի 3-րդ և 4-րդ մասերով սահմանված շահառուների թվի վրա.</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եթե շահառուներից մեկը մահանում է, ապա այդ անձին վճարման ենթակա հատուցման գումարը չի ներառվում ժառանգական զանգվածի մեջ և հավասարաչափ բաժանվում է մնացած շահառուների միջև:</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4. Եթե բացակայում են սույն օրենքի 2-րդ հոդվածի 3-րդ և 4-րդ մասերով սահմանված շահառուները, ապա սույն օրենքով սահմանված հատուցման գումարները չեն վճարվում:</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5. Եթե մահանում է սույն օրենքի 2-րդ հոդվածի 3-րդ և 4-րդ մասերով սահմանված միակ շահառուն, ապա այդ շահառուին վճարման ենթակա հատուցման գումարը չի ներառվում ժառանգական զանգվածի մեջ, և այդ գումարի վճարման պարտավորությունը դադարում է:</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6. Եթե մահանում է սույն օրենքի 2-րդ հոդվածի 5-րդ մասի 3-րդ կետում նշված հիմքով շահառու ճանաչված զինծառայողը, և առկա չեն սույն օրենքի 4-րդ հոդվածի 7-րդ մասի 1-ին կետում նշված հանգամանքները, ապա մահացած զինծառայողի` հատուցման գումար ստանալու իրավունքը չի ներառվում ժառանգական զանգվածի մեջ և դադարում է:</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7. Սույն հոդվածի դրույթների կիրառումն ապահովելու նպատակով Կառավարությունը սահմանում է շահառուների շրջանակը որոշելու կարգը, շահառուների միջև համաձայնության առկայությունը, բացակայությունը</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փոփոխությունը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հիմնավորվելու</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կարգը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շահառուների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շրջանակում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կատարված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փոփոխությունների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մասին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տեղեկությունները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համապատասխան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պետական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մարմիններին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և</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Հիմնադրամին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տրամադրելու</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կարգը</w:t>
      </w:r>
      <w:r w:rsidRPr="00060DA1">
        <w:rPr>
          <w:rFonts w:ascii="Arial Unicode" w:eastAsia="Times New Roman" w:hAnsi="Arial Unicode" w:cs="Times New Roman"/>
          <w:color w:val="000000"/>
          <w:sz w:val="21"/>
          <w:szCs w:val="21"/>
          <w:lang w:eastAsia="ru-RU"/>
        </w:rPr>
        <w:t>:</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60DA1" w:rsidRPr="00060DA1" w:rsidTr="00060DA1">
        <w:trPr>
          <w:tblCellSpacing w:w="7" w:type="dxa"/>
        </w:trPr>
        <w:tc>
          <w:tcPr>
            <w:tcW w:w="2025" w:type="dxa"/>
            <w:shd w:val="clear" w:color="auto" w:fill="FFFFFF"/>
            <w:hideMark/>
          </w:tcPr>
          <w:p w:rsidR="00060DA1" w:rsidRPr="00060DA1" w:rsidRDefault="00060DA1" w:rsidP="00060DA1">
            <w:pPr>
              <w:spacing w:after="0" w:line="240" w:lineRule="auto"/>
              <w:jc w:val="center"/>
              <w:rPr>
                <w:rFonts w:ascii="Arial Unicode" w:eastAsia="Times New Roman" w:hAnsi="Arial Unicode" w:cs="Times New Roman"/>
                <w:b/>
                <w:bCs/>
                <w:color w:val="000000"/>
                <w:sz w:val="21"/>
                <w:szCs w:val="21"/>
                <w:lang w:eastAsia="ru-RU"/>
              </w:rPr>
            </w:pPr>
            <w:r w:rsidRPr="00060DA1">
              <w:rPr>
                <w:rFonts w:ascii="Arial Unicode" w:eastAsia="Times New Roman" w:hAnsi="Arial Unicode" w:cs="Times New Roman"/>
                <w:b/>
                <w:bCs/>
                <w:color w:val="000000"/>
                <w:sz w:val="21"/>
                <w:szCs w:val="21"/>
                <w:lang w:eastAsia="ru-RU"/>
              </w:rPr>
              <w:t>Հոդված 8.</w:t>
            </w:r>
          </w:p>
        </w:tc>
        <w:tc>
          <w:tcPr>
            <w:tcW w:w="0" w:type="auto"/>
            <w:shd w:val="clear" w:color="auto" w:fill="FFFFFF"/>
            <w:hideMark/>
          </w:tcPr>
          <w:p w:rsidR="00060DA1" w:rsidRPr="00060DA1" w:rsidRDefault="00060DA1" w:rsidP="00060DA1">
            <w:pPr>
              <w:spacing w:after="0" w:line="240" w:lineRule="auto"/>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b/>
                <w:bCs/>
                <w:color w:val="000000"/>
                <w:sz w:val="21"/>
                <w:szCs w:val="21"/>
                <w:lang w:eastAsia="ru-RU"/>
              </w:rPr>
              <w:t>Հարկային արտոնությունները</w:t>
            </w:r>
          </w:p>
        </w:tc>
      </w:tr>
    </w:tbl>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Շահառուներին վճարված հատուցման գումարները ենթակա չեն եկամտային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որևէ</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այլ</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հարկով</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հարկման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պետական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համայնքային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բյուջե</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վճարվող</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որևէ</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այլ</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վճարով</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նվազեցման</w:t>
      </w:r>
      <w:r w:rsidRPr="00060DA1">
        <w:rPr>
          <w:rFonts w:ascii="Arial Unicode" w:eastAsia="Times New Roman" w:hAnsi="Arial Unicode" w:cs="Times New Roman"/>
          <w:color w:val="000000"/>
          <w:sz w:val="21"/>
          <w:szCs w:val="21"/>
          <w:lang w:eastAsia="ru-RU"/>
        </w:rPr>
        <w:t>:</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p w:rsidR="00060DA1" w:rsidRPr="00060DA1" w:rsidRDefault="00060DA1" w:rsidP="00060DA1">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060DA1">
        <w:rPr>
          <w:rFonts w:ascii="Arial Unicode" w:eastAsia="Times New Roman" w:hAnsi="Arial Unicode" w:cs="Times New Roman"/>
          <w:b/>
          <w:bCs/>
          <w:color w:val="000000"/>
          <w:sz w:val="21"/>
          <w:szCs w:val="21"/>
          <w:shd w:val="clear" w:color="auto" w:fill="FFFFFF"/>
          <w:lang w:eastAsia="ru-RU"/>
        </w:rPr>
        <w:t>Գ Լ ՈՒ Խ 3</w:t>
      </w:r>
    </w:p>
    <w:p w:rsidR="00060DA1" w:rsidRPr="00060DA1" w:rsidRDefault="00060DA1" w:rsidP="00060DA1">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060DA1">
        <w:rPr>
          <w:rFonts w:ascii="Arial Unicode" w:eastAsia="Times New Roman" w:hAnsi="Arial Unicode" w:cs="Times New Roman"/>
          <w:b/>
          <w:bCs/>
          <w:color w:val="000000"/>
          <w:sz w:val="21"/>
          <w:szCs w:val="21"/>
          <w:shd w:val="clear" w:color="auto" w:fill="FFFFFF"/>
          <w:lang w:eastAsia="ru-RU"/>
        </w:rPr>
        <w:t>ԴՐՈՇՄԱՆԻՇԱՅԻՆ ՎՃԱՐՆԵՐԸ</w:t>
      </w:r>
    </w:p>
    <w:p w:rsidR="00060DA1" w:rsidRPr="00060DA1" w:rsidRDefault="00060DA1" w:rsidP="00060DA1">
      <w:pPr>
        <w:spacing w:after="0" w:line="240" w:lineRule="auto"/>
        <w:rPr>
          <w:rFonts w:ascii="Arial Unicode" w:eastAsia="Times New Roman" w:hAnsi="Arial Unicode" w:cs="Times New Roman"/>
          <w:b/>
          <w:bCs/>
          <w:color w:val="000000"/>
          <w:sz w:val="21"/>
          <w:szCs w:val="21"/>
          <w:shd w:val="clear" w:color="auto" w:fill="FFFFFF"/>
          <w:lang w:eastAsia="ru-RU"/>
        </w:rPr>
      </w:pPr>
      <w:r w:rsidRPr="00060DA1">
        <w:rPr>
          <w:rFonts w:ascii="Arial" w:eastAsia="Times New Roman" w:hAnsi="Arial" w:cs="Arial"/>
          <w:b/>
          <w:bCs/>
          <w:color w:val="000000"/>
          <w:sz w:val="21"/>
          <w:szCs w:val="21"/>
          <w:shd w:val="clear" w:color="auto" w:fill="FFFFFF"/>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37"/>
      </w:tblGrid>
      <w:tr w:rsidR="00060DA1" w:rsidRPr="00060DA1" w:rsidTr="00060DA1">
        <w:trPr>
          <w:tblCellSpacing w:w="7" w:type="dxa"/>
        </w:trPr>
        <w:tc>
          <w:tcPr>
            <w:tcW w:w="2025" w:type="dxa"/>
            <w:hideMark/>
          </w:tcPr>
          <w:p w:rsidR="00060DA1" w:rsidRPr="00060DA1" w:rsidRDefault="00060DA1" w:rsidP="00060DA1">
            <w:pPr>
              <w:spacing w:after="0" w:line="240" w:lineRule="auto"/>
              <w:jc w:val="center"/>
              <w:rPr>
                <w:rFonts w:ascii="Arial Unicode" w:eastAsia="Times New Roman" w:hAnsi="Arial Unicode" w:cs="Times New Roman"/>
                <w:b/>
                <w:bCs/>
                <w:sz w:val="21"/>
                <w:szCs w:val="21"/>
                <w:lang w:eastAsia="ru-RU"/>
              </w:rPr>
            </w:pPr>
            <w:r w:rsidRPr="00060DA1">
              <w:rPr>
                <w:rFonts w:ascii="Arial Unicode" w:eastAsia="Times New Roman" w:hAnsi="Arial Unicode" w:cs="Times New Roman"/>
                <w:b/>
                <w:bCs/>
                <w:sz w:val="21"/>
                <w:szCs w:val="21"/>
                <w:lang w:eastAsia="ru-RU"/>
              </w:rPr>
              <w:t>Հոդված 9.</w:t>
            </w:r>
          </w:p>
        </w:tc>
        <w:tc>
          <w:tcPr>
            <w:tcW w:w="0" w:type="auto"/>
            <w:hideMark/>
          </w:tcPr>
          <w:p w:rsidR="00060DA1" w:rsidRPr="00060DA1" w:rsidRDefault="00060DA1" w:rsidP="00060DA1">
            <w:pPr>
              <w:spacing w:after="0" w:line="240" w:lineRule="auto"/>
              <w:rPr>
                <w:rFonts w:ascii="Arial Unicode" w:eastAsia="Times New Roman" w:hAnsi="Arial Unicode" w:cs="Times New Roman"/>
                <w:sz w:val="21"/>
                <w:szCs w:val="21"/>
                <w:lang w:eastAsia="ru-RU"/>
              </w:rPr>
            </w:pPr>
            <w:r w:rsidRPr="00060DA1">
              <w:rPr>
                <w:rFonts w:ascii="Arial Unicode" w:eastAsia="Times New Roman" w:hAnsi="Arial Unicode" w:cs="Times New Roman"/>
                <w:b/>
                <w:bCs/>
                <w:sz w:val="21"/>
                <w:szCs w:val="21"/>
                <w:lang w:eastAsia="ru-RU"/>
              </w:rPr>
              <w:t>Սույն գլխում օգտագործվող հասկացությունների նշանակությունը</w:t>
            </w:r>
          </w:p>
        </w:tc>
      </w:tr>
    </w:tbl>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Սույն գլխի դրույթների կիրառման նպատակով՝</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դրոշմանիշ է համարվում Հիմնադրամի՝ էլեկտրոնային եղանակով թողարկած պիտակը.</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ֆիզիկական անձի ռեզիդենտությունը, ոչ ռեզիդենտությունը, ինչպես նաև Արցախի Հանրապետության աղբյուրներից ստացվող եկամուտը որոշվում են Արցախի Հանրապետության հարկային օրենսդրության համաձայն.</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3) սույն օրենքի 11-րդ հոդվածի 1-ին մասի 1-ին, 2-րդ, 4-րդ և 5-րդ կետերում նշված ֆիզիկական անձանց համար հաշվետու ժամանակաշրջան է համարվում օրացուցային ամիսը, իսկ անհատ ձեռնարկատերերի համար՝ օրացուցային տարին.</w:t>
      </w:r>
    </w:p>
    <w:p w:rsidR="00060DA1" w:rsidRPr="001365BA"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4) հարկային գործակալ է համարվում սույն օրենքի 11-րդ հոդվածի 1-ին մասի 1-ին, 2-րդ, 4-րդ և 5-րդ կետերում նշված ֆիզիկական անձանց՝ նույն կետերում նշված հիմքերով եկամուտ վճարող իրավաբանական անձը (այդ թվում` օտարերկրյա իրավաբանական անձի հիմնարկը, օտարերկրյա իրավաբանական անձի մասնաճյուղը</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ներկայացուցչությունը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անհատ</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ձեռնարկատերը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պետական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կառավարման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տեղական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ինքնակառավարման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մարմինը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հիմնարկը</w:t>
      </w:r>
      <w:r w:rsidRPr="00060DA1">
        <w:rPr>
          <w:rFonts w:ascii="Arial Unicode" w:eastAsia="Times New Roman" w:hAnsi="Arial Unicode" w:cs="Times New Roman"/>
          <w:color w:val="000000"/>
          <w:sz w:val="21"/>
          <w:szCs w:val="21"/>
          <w:lang w:eastAsia="ru-RU"/>
        </w:rPr>
        <w:t>:</w:t>
      </w:r>
    </w:p>
    <w:p w:rsidR="00156FAC" w:rsidRPr="001365BA" w:rsidRDefault="00156FAC"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p>
    <w:p w:rsidR="00156FAC" w:rsidRPr="001365BA" w:rsidRDefault="00156FAC"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60DA1" w:rsidRPr="00060DA1" w:rsidTr="00060DA1">
        <w:trPr>
          <w:tblCellSpacing w:w="7" w:type="dxa"/>
        </w:trPr>
        <w:tc>
          <w:tcPr>
            <w:tcW w:w="2025" w:type="dxa"/>
            <w:shd w:val="clear" w:color="auto" w:fill="FFFFFF"/>
            <w:hideMark/>
          </w:tcPr>
          <w:p w:rsidR="00060DA1" w:rsidRPr="00060DA1" w:rsidRDefault="00060DA1" w:rsidP="00060DA1">
            <w:pPr>
              <w:spacing w:after="0" w:line="240" w:lineRule="auto"/>
              <w:jc w:val="center"/>
              <w:rPr>
                <w:rFonts w:ascii="Arial Unicode" w:eastAsia="Times New Roman" w:hAnsi="Arial Unicode" w:cs="Times New Roman"/>
                <w:b/>
                <w:bCs/>
                <w:color w:val="000000"/>
                <w:sz w:val="21"/>
                <w:szCs w:val="21"/>
                <w:lang w:eastAsia="ru-RU"/>
              </w:rPr>
            </w:pPr>
            <w:r w:rsidRPr="00060DA1">
              <w:rPr>
                <w:rFonts w:ascii="Arial Unicode" w:eastAsia="Times New Roman" w:hAnsi="Arial Unicode" w:cs="Times New Roman"/>
                <w:b/>
                <w:bCs/>
                <w:color w:val="000000"/>
                <w:sz w:val="21"/>
                <w:szCs w:val="21"/>
                <w:lang w:eastAsia="ru-RU"/>
              </w:rPr>
              <w:lastRenderedPageBreak/>
              <w:t>Հոդված 10.</w:t>
            </w:r>
          </w:p>
        </w:tc>
        <w:tc>
          <w:tcPr>
            <w:tcW w:w="0" w:type="auto"/>
            <w:shd w:val="clear" w:color="auto" w:fill="FFFFFF"/>
            <w:hideMark/>
          </w:tcPr>
          <w:p w:rsidR="00060DA1" w:rsidRPr="00060DA1" w:rsidRDefault="00060DA1" w:rsidP="00060DA1">
            <w:pPr>
              <w:spacing w:after="0" w:line="240" w:lineRule="auto"/>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b/>
                <w:bCs/>
                <w:color w:val="000000"/>
                <w:sz w:val="21"/>
                <w:szCs w:val="21"/>
                <w:lang w:eastAsia="ru-RU"/>
              </w:rPr>
              <w:t>«Դրոշմանիշային վճար» հասկացությունը</w:t>
            </w:r>
          </w:p>
        </w:tc>
      </w:tr>
    </w:tbl>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Դրոշմանիշային վճարը</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զինծառայողների</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կյանքին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և</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առողջությանը</w:t>
      </w:r>
      <w:r w:rsidRPr="00060DA1">
        <w:rPr>
          <w:rFonts w:ascii="Arial" w:eastAsia="Times New Roman" w:hAnsi="Arial" w:cs="Arial"/>
          <w:color w:val="000000"/>
          <w:sz w:val="21"/>
          <w:szCs w:val="21"/>
          <w:lang w:eastAsia="ru-RU"/>
        </w:rPr>
        <w:t> </w:t>
      </w:r>
      <w:r w:rsidRPr="00060DA1">
        <w:rPr>
          <w:rFonts w:ascii="Arial Unicode" w:eastAsia="Times New Roman" w:hAnsi="Arial Unicode" w:cs="Times New Roman"/>
          <w:color w:val="000000"/>
          <w:sz w:val="21"/>
          <w:szCs w:val="21"/>
          <w:lang w:eastAsia="ru-RU"/>
        </w:rPr>
        <w:t>պատճառված վնասների հատուցումն ապահովելու նպատակով սույն օրենքով սահմանված կարգով և չափով Արցախի Հանրապետության պետական բյուջե վճարվող պարտադիր վճար է, որի վճարման պարտականությունը կատարվում է յուրաքանչյուր հաշվետու ժամանակաշրջանում սույն օրենքի 12-րդ հոդվածի 1-ին մասով սահմանված չափով դրոշմանիշ գնելու միջոցով:</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60DA1" w:rsidRPr="00060DA1" w:rsidTr="00060DA1">
        <w:trPr>
          <w:tblCellSpacing w:w="7" w:type="dxa"/>
        </w:trPr>
        <w:tc>
          <w:tcPr>
            <w:tcW w:w="2025" w:type="dxa"/>
            <w:shd w:val="clear" w:color="auto" w:fill="FFFFFF"/>
            <w:hideMark/>
          </w:tcPr>
          <w:p w:rsidR="00060DA1" w:rsidRPr="00060DA1" w:rsidRDefault="00060DA1" w:rsidP="00060DA1">
            <w:pPr>
              <w:spacing w:after="0" w:line="240" w:lineRule="auto"/>
              <w:jc w:val="center"/>
              <w:rPr>
                <w:rFonts w:ascii="Arial Unicode" w:eastAsia="Times New Roman" w:hAnsi="Arial Unicode" w:cs="Times New Roman"/>
                <w:b/>
                <w:bCs/>
                <w:color w:val="000000"/>
                <w:sz w:val="21"/>
                <w:szCs w:val="21"/>
                <w:lang w:eastAsia="ru-RU"/>
              </w:rPr>
            </w:pPr>
            <w:r w:rsidRPr="00060DA1">
              <w:rPr>
                <w:rFonts w:ascii="Arial Unicode" w:eastAsia="Times New Roman" w:hAnsi="Arial Unicode" w:cs="Times New Roman"/>
                <w:b/>
                <w:bCs/>
                <w:color w:val="000000"/>
                <w:sz w:val="21"/>
                <w:szCs w:val="21"/>
                <w:lang w:eastAsia="ru-RU"/>
              </w:rPr>
              <w:t>Հոդված 11.</w:t>
            </w:r>
          </w:p>
        </w:tc>
        <w:tc>
          <w:tcPr>
            <w:tcW w:w="0" w:type="auto"/>
            <w:shd w:val="clear" w:color="auto" w:fill="FFFFFF"/>
            <w:hideMark/>
          </w:tcPr>
          <w:p w:rsidR="00060DA1" w:rsidRPr="00060DA1" w:rsidRDefault="00060DA1" w:rsidP="00060DA1">
            <w:pPr>
              <w:spacing w:after="0" w:line="240" w:lineRule="auto"/>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b/>
                <w:bCs/>
                <w:color w:val="000000"/>
                <w:sz w:val="21"/>
                <w:szCs w:val="21"/>
                <w:lang w:eastAsia="ru-RU"/>
              </w:rPr>
              <w:t>Դրոշմանիշային վճար վճարողները</w:t>
            </w:r>
          </w:p>
        </w:tc>
      </w:tr>
    </w:tbl>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Դրոշմանիշային վճար պարտավոր են վճարել (դրոշմանիշային վճար վճարողներ են համարվում)՝</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աշխատանքային պայմանագրով Արցախի Հանրապետության տարածքում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Արցախի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Հանրապետության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տարածքից</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դուրս</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աշխատող</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Արցախի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Հանրապետության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ռեզիդենտ</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հանդիսացող</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ֆիզիկական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անձինք</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բացառությամբ</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սույն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հոդվածի</w:t>
      </w:r>
      <w:r w:rsidRPr="00060DA1">
        <w:rPr>
          <w:rFonts w:ascii="Arial Unicode" w:eastAsia="Times New Roman" w:hAnsi="Arial Unicode" w:cs="Times New Roman"/>
          <w:color w:val="000000"/>
          <w:sz w:val="21"/>
          <w:szCs w:val="21"/>
          <w:lang w:eastAsia="ru-RU"/>
        </w:rPr>
        <w:t xml:space="preserve"> 2-</w:t>
      </w:r>
      <w:r w:rsidRPr="00060DA1">
        <w:rPr>
          <w:rFonts w:ascii="Arial Unicode" w:eastAsia="Times New Roman" w:hAnsi="Arial Unicode" w:cs="Arial Unicode"/>
          <w:color w:val="000000"/>
          <w:sz w:val="21"/>
          <w:szCs w:val="21"/>
          <w:lang w:eastAsia="ru-RU"/>
        </w:rPr>
        <w:t>րդ</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մասում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նշված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անձանց</w:t>
      </w:r>
      <w:r w:rsidRPr="00060DA1">
        <w:rPr>
          <w:rFonts w:ascii="Arial Unicode" w:eastAsia="Times New Roman" w:hAnsi="Arial Unicode" w:cs="Times New Roman"/>
          <w:color w:val="000000"/>
          <w:sz w:val="21"/>
          <w:szCs w:val="21"/>
          <w:lang w:eastAsia="ru-RU"/>
        </w:rPr>
        <w:t>.</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աշխատանքային պայմանագրով Արցախի Հանրապետության տարածքում աշխատող Արցախի Հանրապետության ռեզիդենտ չհանդիսացող (բացառությամբ Արցախի Հանրապետությունում բնակության իրավունք (կացության կարգավիճակ) չունեցող օտարերկրյա քաղաքացի և քաղաքացիություն չունեցող անձ հանդիսացող աշխատողների) ֆիզիկական անձինք, բացառությամբ սույն հոդվածի 2-րդ մասում նշված անձանց.</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3) Արցախի Հանրապետությունում հաշվառված և ձեռնարկատիրական գործունեություն իրականացնող անհատ ձեռնարկատերերը.</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4) աշխատանքների կատարման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ծառայությունների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մատուցման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քաղաքացիաիրավական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պայմանագրերով</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Արցախի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Հանրապետության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տարածքում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Արցախի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Հանրապետության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տարածքի</w:t>
      </w:r>
      <w:r w:rsidRPr="00060DA1">
        <w:rPr>
          <w:rFonts w:ascii="Arial Unicode" w:eastAsia="Times New Roman" w:hAnsi="Arial Unicode" w:cs="Times New Roman"/>
          <w:color w:val="000000"/>
          <w:sz w:val="21"/>
          <w:szCs w:val="21"/>
          <w:lang w:eastAsia="ru-RU"/>
        </w:rPr>
        <w:t>ց դուրս եկամուտ ստացող՝ Արցախի Հանրապետության ռեզիդենտ հանդիսացող ֆիզիկական անձինք, բացառությամբ սույն հոդվածի 2-րդ մասում նշված անձանց.</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5) աշխատանքների կատարման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ծառայությունների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մատուցման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քաղաքացիաիրավական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պայմանագրերով</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Արցախի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Հանրապետության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աղբյուրնե</w:t>
      </w:r>
      <w:r w:rsidRPr="00060DA1">
        <w:rPr>
          <w:rFonts w:ascii="Arial Unicode" w:eastAsia="Times New Roman" w:hAnsi="Arial Unicode" w:cs="Times New Roman"/>
          <w:color w:val="000000"/>
          <w:sz w:val="21"/>
          <w:szCs w:val="21"/>
          <w:lang w:eastAsia="ru-RU"/>
        </w:rPr>
        <w:t>րից եկամուտ ստացող՝ Արցախի Հանրապետության ռեզիդենտ չհանդիսացող (բացառությամբ Արցախի Հանրապետությունում բնակության իրավունք (կացության կարգավիճակ) չունեցող օտարերկրյա քաղաքացի և քաղաքացիություն չունեցող անձ հանդիսացող աշխատողների) ֆիզիկական անձինք, բացառությամբ սույն հոդվածի 2-րդ մասում նշված անձանց:</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Տվյալ հաշվետու ժամանակաշրջանի համար դրոշմանիշային վճար չեն վճարում`</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սույն հոդվածի 1-ին մասի 1-ին, 2-րդ, 4-րդ և 5-րդ կետերում նշված այն անձինք, որոնք չունեն տվյալ հաշվետու ժամանակաշրջանի համար ստացման ենթակա (ստացված) եկամուտ.</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սույն հոդվածի 1-ին մասի 3-րդ կետում նշված այն անձինք, որոնք տվյալ հաշվետու տարվա ընթացքում ձեռնարկատիրական գործունեությունից</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այլ</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հիմքով</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եկամուտներ</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չեն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ստացել</w:t>
      </w:r>
      <w:r w:rsidRPr="00060DA1">
        <w:rPr>
          <w:rFonts w:ascii="Arial Unicode" w:eastAsia="Times New Roman" w:hAnsi="Arial Unicode" w:cs="Times New Roman"/>
          <w:color w:val="000000"/>
          <w:sz w:val="21"/>
          <w:szCs w:val="21"/>
          <w:lang w:eastAsia="ru-RU"/>
        </w:rPr>
        <w:t>:</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3. Դրոշմանիշային վճար չեն վճարում սույն հոդվածի 1-ին մասի 1-ին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Times New Roman"/>
          <w:color w:val="000000"/>
          <w:sz w:val="21"/>
          <w:szCs w:val="21"/>
          <w:lang w:eastAsia="ru-RU"/>
        </w:rPr>
        <w:t>2-րդ կետում նշված այն անձինք, որոնք աշխատում են միայն մեկ աշխատանքային պայմանագրով և այդ աշխատանքային պայմանագրով հարկերը և դրոշմանիշային վճարը նվազեցնելուց հետո ստացվող աշխատավարձը չի գերազանցում Արցախի Հանրապետության օրենսդրությամբ սահմանված նվազագույն աշխատավարձի չափը: Սույն մասում նշված անձանց փոխարեն դրոշմանիշային վճարները վճարվում են`</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Արցախի Հանրապետության պետական մարմիններում աշխատող անձանց փոխարեն` Արցախի Հանրապետության պետական բյուջեից.</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տեղական ինքնակառավարման մարմիններում աշխատող անձանց փոխարեն` համապատասխան համայնքի բյուջեից.</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3) այլ գործատուների մոտ աշխատող անձանց փոխարեն` տվյալ անձանց աշխատավարձ վճարող գործատուի կողմից` նրա միջոցների հաշվին:</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4. Յուրաքանչյուր անձ իրավունք ունի Հիմնադրամի միջոցով</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ինքնուրույն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իր</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նախընտրած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չափով</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վճարելու</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դրո</w:t>
      </w:r>
      <w:r w:rsidRPr="00060DA1">
        <w:rPr>
          <w:rFonts w:ascii="Arial Unicode" w:eastAsia="Times New Roman" w:hAnsi="Arial Unicode" w:cs="Times New Roman"/>
          <w:color w:val="000000"/>
          <w:sz w:val="21"/>
          <w:szCs w:val="21"/>
          <w:lang w:eastAsia="ru-RU"/>
        </w:rPr>
        <w:t>շմանիշային վճար դրա համար անհրաժեշտ քանակի էլեկտրոնային եղանակով դրոշմանիշեր ձեռք բերելու միջոցով (կամավոր նվիրաբերություն): Հիմնադրամն իրավունք ունի կազմակերպելու հանգանակություններ</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կամավոր</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նվիրաբերությունները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քաջալերելու</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նպատակով</w:t>
      </w:r>
      <w:r w:rsidRPr="00060DA1">
        <w:rPr>
          <w:rFonts w:ascii="Arial Unicode" w:eastAsia="Times New Roman" w:hAnsi="Arial Unicode" w:cs="Times New Roman"/>
          <w:color w:val="000000"/>
          <w:sz w:val="21"/>
          <w:szCs w:val="21"/>
          <w:lang w:eastAsia="ru-RU"/>
        </w:rPr>
        <w:t>:</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5. Ժամկետային պարտադիր զինվորական ծառայության մեջ գտնվող</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զոհված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մահացած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զինծառայողի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ծնողը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ամուսինը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և</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կամ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զավակը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զավակները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իրավունք</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ունեն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յուրաքանչյուր</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տարվա</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առաջին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երկու</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ամսվա</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ընթացքում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դիմում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ներկայացնելու</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Հիմնադրամ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դիմումը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ներկայացնելու</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օրվան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նախորդող</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մեկ</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տարվա</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ընթ</w:t>
      </w:r>
      <w:r w:rsidRPr="00060DA1">
        <w:rPr>
          <w:rFonts w:ascii="Arial Unicode" w:eastAsia="Times New Roman" w:hAnsi="Arial Unicode" w:cs="Times New Roman"/>
          <w:color w:val="000000"/>
          <w:sz w:val="21"/>
          <w:szCs w:val="21"/>
          <w:lang w:eastAsia="ru-RU"/>
        </w:rPr>
        <w:t xml:space="preserve">ացքում իրենց վճարած (իրենց </w:t>
      </w:r>
      <w:r w:rsidRPr="00060DA1">
        <w:rPr>
          <w:rFonts w:ascii="Arial Unicode" w:eastAsia="Times New Roman" w:hAnsi="Arial Unicode" w:cs="Times New Roman"/>
          <w:color w:val="000000"/>
          <w:sz w:val="21"/>
          <w:szCs w:val="21"/>
          <w:lang w:eastAsia="ru-RU"/>
        </w:rPr>
        <w:lastRenderedPageBreak/>
        <w:t>եկամուտներից հարկային գործակալի պահած) դրոշմանիշային վճարի գումարներն ամբողջությամբ</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մասնակիորեն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վերադարձնելու</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պահանջով</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Սույն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մասում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նշված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ժամկետից</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հետո</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դիմում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ներկայացվելու</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դեպքում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Հիմնադրամը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դիմումը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մերժում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է</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այդ</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մասին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մեկ</w:t>
      </w:r>
      <w:r w:rsidRPr="00060DA1">
        <w:rPr>
          <w:rFonts w:ascii="Arial Unicode" w:eastAsia="Times New Roman" w:hAnsi="Arial Unicode" w:cs="Times New Roman"/>
          <w:color w:val="000000"/>
          <w:sz w:val="21"/>
          <w:szCs w:val="21"/>
          <w:lang w:eastAsia="ru-RU"/>
        </w:rPr>
        <w:t xml:space="preserve"> աշխատանքային օրվա ընթացքում գրավոր տեղեկացնելով դիմումատուին: Դիմումին կից ներկայացվում են համապատասխան պետական մարմնի կողմից տրված զինծառայողի` ժամկետային պարտադիր զինվորական ծառայության մեջ գտնվելու</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զոհված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մահացած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լինելու</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մասին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տեղեկանքը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ինչպես</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ն</w:t>
      </w:r>
      <w:r w:rsidRPr="00060DA1">
        <w:rPr>
          <w:rFonts w:ascii="Arial Unicode" w:eastAsia="Times New Roman" w:hAnsi="Arial Unicode" w:cs="Times New Roman"/>
          <w:color w:val="000000"/>
          <w:sz w:val="21"/>
          <w:szCs w:val="21"/>
          <w:lang w:eastAsia="ru-RU"/>
        </w:rPr>
        <w:t>աև դիմումը ներկայացնելու օրվան նախորդող մեկ տարվա ընթացքում վճարված դրոշմանիշային վճարների չափի մասին տեղեկանքը: Սույն մասի համաձայն՝ Հիմնադրամ ներկայացվող դիմումի, համապատասխան պետական մարմնի և հարկային մարմնի կողմից տրամադրվող տեղեկանքների ձևերը, ինչպես նաև տեղեկանքների տրամադրման և դրոշմանիշային վճարի վերադարձման կարգը սահմանում է Կառավարությունը:</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6. Սույն հոդվածի 5-րդ մասում նշված դիմումը և կից տեղեկանքները Հիմնադրամում մուտք գործելու օրվանից հետո՝ Հիմնադրամի գործունեությունը կարգավորող իրավական ակտերով սահմանված ժամկետում, Հիմնադրամը դիմումում նշված բանկային հաշվին է փոխանցում դիմումին կից ներկայացված` վճարված դրոշմանիշային վճարների չափի մասին տեղեկանքում նշված գումարը:</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7. Սույն մասում նշված` համապատասխան պետական մարմինների կողմից տրամադրման ենթակա տեղեկանքը դիմելու օրվանից հետո՝ երկու աշխատանքային օրվա ընթացքում, տրամադրում է`</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զինծառայողի ժամկետային պարտադիր զինվորական ծառայության մեջ գտնվելու վերաբերյալ տեղեկանքը` զինծառայողի զորակոչն իրականացրած զինվորական կոմիսարիատը.</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զինծառայողի զոհված (մահացած) լինելու վերաբերյալ տեղեկանքը` այն համապատասխան պետական մարմինը, որն իրականացնում է զոհված (մահացած) զինծառայողի հաշվառումը:</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8. Սույն մասում նշված` վճարված դրոշմանիշային վճարների չափի մասին տեղեկանքը դիմելու օրվանից հետո՝ երկու աշխատանքային օրվա ընթացքում, տրամադրում է`</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համապատասխան պետական մարմիններում աշխատանքային պայմանագրով աշխատող</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համապատասխան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պետական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մարմիններից</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աշխատանքների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կատարման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ծառայությունների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մատուցման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քաղաքացիաիրավական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պայմանագրով</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եկամուտ</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ստացող</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անձան</w:t>
      </w:r>
      <w:r w:rsidRPr="00060DA1">
        <w:rPr>
          <w:rFonts w:ascii="Arial Unicode" w:eastAsia="Times New Roman" w:hAnsi="Arial Unicode" w:cs="Times New Roman"/>
          <w:color w:val="000000"/>
          <w:sz w:val="21"/>
          <w:szCs w:val="21"/>
          <w:lang w:eastAsia="ru-RU"/>
        </w:rPr>
        <w:t>ց մասով՝ այն համապատասխան պետական մարմինը, որտեղ աշխատանքային պայմանագրով աշխատում է</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որից</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աշխատանքների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կատարման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ծառայությունների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մատուցման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քաղաքացիաիրավական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պայմանագրով</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եկամուտ</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է</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ստանում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տվյալ</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անձը</w:t>
      </w:r>
      <w:r w:rsidRPr="00060DA1">
        <w:rPr>
          <w:rFonts w:ascii="Arial Unicode" w:eastAsia="Times New Roman" w:hAnsi="Arial Unicode" w:cs="Times New Roman"/>
          <w:color w:val="000000"/>
          <w:sz w:val="21"/>
          <w:szCs w:val="21"/>
          <w:lang w:eastAsia="ru-RU"/>
        </w:rPr>
        <w:t>.</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սույն մասի 1-ին կետում չնշված անձանց մասով` հարկային մարմինը:</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60DA1" w:rsidRPr="00060DA1" w:rsidTr="00060DA1">
        <w:trPr>
          <w:tblCellSpacing w:w="7" w:type="dxa"/>
        </w:trPr>
        <w:tc>
          <w:tcPr>
            <w:tcW w:w="2025" w:type="dxa"/>
            <w:shd w:val="clear" w:color="auto" w:fill="FFFFFF"/>
            <w:hideMark/>
          </w:tcPr>
          <w:p w:rsidR="00060DA1" w:rsidRPr="00060DA1" w:rsidRDefault="00060DA1" w:rsidP="00060DA1">
            <w:pPr>
              <w:spacing w:after="0" w:line="240" w:lineRule="auto"/>
              <w:jc w:val="center"/>
              <w:rPr>
                <w:rFonts w:ascii="Arial Unicode" w:eastAsia="Times New Roman" w:hAnsi="Arial Unicode" w:cs="Times New Roman"/>
                <w:b/>
                <w:bCs/>
                <w:color w:val="000000"/>
                <w:sz w:val="21"/>
                <w:szCs w:val="21"/>
                <w:lang w:eastAsia="ru-RU"/>
              </w:rPr>
            </w:pPr>
            <w:r w:rsidRPr="00060DA1">
              <w:rPr>
                <w:rFonts w:ascii="Arial Unicode" w:eastAsia="Times New Roman" w:hAnsi="Arial Unicode" w:cs="Times New Roman"/>
                <w:b/>
                <w:bCs/>
                <w:color w:val="000000"/>
                <w:sz w:val="21"/>
                <w:szCs w:val="21"/>
                <w:lang w:eastAsia="ru-RU"/>
              </w:rPr>
              <w:t>Հոդված 12.</w:t>
            </w:r>
          </w:p>
        </w:tc>
        <w:tc>
          <w:tcPr>
            <w:tcW w:w="0" w:type="auto"/>
            <w:shd w:val="clear" w:color="auto" w:fill="FFFFFF"/>
            <w:hideMark/>
          </w:tcPr>
          <w:p w:rsidR="00060DA1" w:rsidRPr="00060DA1" w:rsidRDefault="00060DA1" w:rsidP="00060DA1">
            <w:pPr>
              <w:spacing w:after="0" w:line="240" w:lineRule="auto"/>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b/>
                <w:bCs/>
                <w:color w:val="000000"/>
                <w:sz w:val="21"/>
                <w:szCs w:val="21"/>
                <w:lang w:eastAsia="ru-RU"/>
              </w:rPr>
              <w:t>Դրոշմանիշային վճարների չափը</w:t>
            </w:r>
          </w:p>
        </w:tc>
      </w:tr>
    </w:tbl>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Յուրաքանչյուր հաշվետու ժամանակաշրջանի համար սույն օրենքի 11-րդ հոդվածի 1-ին մասի 1-ին, 2-րդ, 4-րդ և 5-րդ կետերում նշված ֆիզիկական անձինք դրոշմանիշային վճարը վճարում են 1 000 ՀՀ դրամ գումարի չափով, իսկ անհատ ձեռնարկատերերը` 12 000 ՀՀ դրամ գումարի չափով:</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Եթե նույն ֆիզիկական անձը միաժամանակ աշխատում է աշխատանքային պայմանագրով և (կամ) հանդիսանում է անհատ ձեռնարկատեր և (կամ) աշխատանքների կատարման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ծառայությունների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մատուցման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քաղաքացիաիրավական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պայմանագրով</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ստանում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է</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եկամուտ</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ապա</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այդ</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ֆիզիկական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անձն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իրավունք</w:t>
      </w:r>
      <w:r w:rsidRPr="00060DA1">
        <w:rPr>
          <w:rFonts w:ascii="Arial Unicode" w:eastAsia="Times New Roman" w:hAnsi="Arial Unicode" w:cs="Times New Roman"/>
          <w:color w:val="000000"/>
          <w:sz w:val="21"/>
          <w:szCs w:val="21"/>
          <w:lang w:eastAsia="ru-RU"/>
        </w:rPr>
        <w:t xml:space="preserve"> ունի սույն օրենքի 11-րդ հոդվածի 5-րդ մասով սահմանված կարգով և ժամկետներում դիմելու Հիմնադրամ՝ սույն մասում նշված՝ մեկից ավելի հիմքով վճարված դրոշմանիշային վճարը հետ ստանալու համար:</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3. Եթե նույն ֆիզիկական անձը նույն հաշվետու ժամանակաշրջանում եկամուտներ է ստանում տարբեր անձանց հետ կնքված՝ աշխատանքների կատարման</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ծառայությունների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մատուցման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քաղաքացիաիրավական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մեկից</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ավելի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պայմանագրով</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ապա</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այդ</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ֆիզիկական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անձն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իրավունք</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ունի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սույն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օրենքի</w:t>
      </w:r>
      <w:r w:rsidRPr="00060DA1">
        <w:rPr>
          <w:rFonts w:ascii="Arial Unicode" w:eastAsia="Times New Roman" w:hAnsi="Arial Unicode" w:cs="Times New Roman"/>
          <w:color w:val="000000"/>
          <w:sz w:val="21"/>
          <w:szCs w:val="21"/>
          <w:lang w:eastAsia="ru-RU"/>
        </w:rPr>
        <w:t xml:space="preserve"> 11-</w:t>
      </w:r>
      <w:r w:rsidRPr="00060DA1">
        <w:rPr>
          <w:rFonts w:ascii="Arial Unicode" w:eastAsia="Times New Roman" w:hAnsi="Arial Unicode" w:cs="Arial Unicode"/>
          <w:color w:val="000000"/>
          <w:sz w:val="21"/>
          <w:szCs w:val="21"/>
          <w:lang w:eastAsia="ru-RU"/>
        </w:rPr>
        <w:t>րդ</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հոդվածի</w:t>
      </w:r>
      <w:r w:rsidRPr="00060DA1">
        <w:rPr>
          <w:rFonts w:ascii="Arial Unicode" w:eastAsia="Times New Roman" w:hAnsi="Arial Unicode" w:cs="Times New Roman"/>
          <w:color w:val="000000"/>
          <w:sz w:val="21"/>
          <w:szCs w:val="21"/>
          <w:lang w:eastAsia="ru-RU"/>
        </w:rPr>
        <w:t xml:space="preserve"> 5-</w:t>
      </w:r>
      <w:r w:rsidRPr="00060DA1">
        <w:rPr>
          <w:rFonts w:ascii="Arial Unicode" w:eastAsia="Times New Roman" w:hAnsi="Arial Unicode" w:cs="Arial Unicode"/>
          <w:color w:val="000000"/>
          <w:sz w:val="21"/>
          <w:szCs w:val="21"/>
          <w:lang w:eastAsia="ru-RU"/>
        </w:rPr>
        <w:t>րդ</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մասով</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սահմանված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կարգով</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և</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ժամկետներում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դիմելու</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Հիմնադրամ՝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ս</w:t>
      </w:r>
      <w:r w:rsidRPr="00060DA1">
        <w:rPr>
          <w:rFonts w:ascii="Arial Unicode" w:eastAsia="Times New Roman" w:hAnsi="Arial Unicode" w:cs="Times New Roman"/>
          <w:color w:val="000000"/>
          <w:sz w:val="21"/>
          <w:szCs w:val="21"/>
          <w:lang w:eastAsia="ru-RU"/>
        </w:rPr>
        <w:t>ույն մասում նշված՝ մեկից ավելի հիմքով վճարված դրոշմանիշային վճարը հետ ստանալու համար:</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4. Եթե նույն ֆիզիկական անձն աշխատանքային պայմանագրով աշխատում է մեկից ավելի գործատուի մոտ, ապա այդ ֆիզիկական անձն իրավունք ունի սույն օրենքի 11-րդ հոդվածի 5-րդ մասով սահմանված կարգով և ժամկետներում դիմելու Հիմնադրամ՝ սույն մասում նշված՝ մեկից ավելի հիմքով վճարված դրոշմանիշային վճարը հետ ստանալու համար:</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5. Սույն հոդվածի 2-4-րդ մասերով սահմանված դեպքերում Հիմնադրամը դրոշմանիշային վճարը վերադարձնում է սույն օրենքի 11-րդ հոդվածի 6-րդ մասով սահմանված ժամկետներում:</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60DA1" w:rsidRPr="00060DA1" w:rsidTr="00060DA1">
        <w:trPr>
          <w:tblCellSpacing w:w="7" w:type="dxa"/>
        </w:trPr>
        <w:tc>
          <w:tcPr>
            <w:tcW w:w="2025" w:type="dxa"/>
            <w:shd w:val="clear" w:color="auto" w:fill="FFFFFF"/>
            <w:hideMark/>
          </w:tcPr>
          <w:p w:rsidR="00060DA1" w:rsidRPr="00060DA1" w:rsidRDefault="00060DA1" w:rsidP="00060DA1">
            <w:pPr>
              <w:spacing w:after="0" w:line="240" w:lineRule="auto"/>
              <w:jc w:val="center"/>
              <w:rPr>
                <w:rFonts w:ascii="Arial Unicode" w:eastAsia="Times New Roman" w:hAnsi="Arial Unicode" w:cs="Times New Roman"/>
                <w:b/>
                <w:bCs/>
                <w:color w:val="000000"/>
                <w:sz w:val="21"/>
                <w:szCs w:val="21"/>
                <w:lang w:eastAsia="ru-RU"/>
              </w:rPr>
            </w:pPr>
            <w:r w:rsidRPr="00060DA1">
              <w:rPr>
                <w:rFonts w:ascii="Arial" w:eastAsia="Times New Roman" w:hAnsi="Arial" w:cs="Arial"/>
                <w:color w:val="000000"/>
                <w:sz w:val="21"/>
                <w:szCs w:val="21"/>
                <w:lang w:eastAsia="ru-RU"/>
              </w:rPr>
              <w:lastRenderedPageBreak/>
              <w:t> </w:t>
            </w:r>
            <w:r w:rsidRPr="00060DA1">
              <w:rPr>
                <w:rFonts w:ascii="Arial Unicode" w:eastAsia="Times New Roman" w:hAnsi="Arial Unicode" w:cs="Times New Roman"/>
                <w:b/>
                <w:bCs/>
                <w:color w:val="000000"/>
                <w:sz w:val="21"/>
                <w:szCs w:val="21"/>
                <w:lang w:eastAsia="ru-RU"/>
              </w:rPr>
              <w:t>Հոդված 13.</w:t>
            </w:r>
          </w:p>
        </w:tc>
        <w:tc>
          <w:tcPr>
            <w:tcW w:w="0" w:type="auto"/>
            <w:shd w:val="clear" w:color="auto" w:fill="FFFFFF"/>
            <w:hideMark/>
          </w:tcPr>
          <w:p w:rsidR="00060DA1" w:rsidRPr="00060DA1" w:rsidRDefault="00060DA1" w:rsidP="00060DA1">
            <w:pPr>
              <w:spacing w:after="0" w:line="240" w:lineRule="auto"/>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b/>
                <w:bCs/>
                <w:color w:val="000000"/>
                <w:sz w:val="21"/>
                <w:szCs w:val="21"/>
                <w:lang w:eastAsia="ru-RU"/>
              </w:rPr>
              <w:t>Դրոշմանիշային վճարների վճարումը</w:t>
            </w:r>
          </w:p>
        </w:tc>
      </w:tr>
    </w:tbl>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Եթե սույն օրենքի 11-րդ հոդվածի 1-ին մասի 1-ին, 2-րդ, 4-րդ և 5-րդ կետերում նշված անձինք եկամուտներ են ստանում հարկային գործակալից, ապա այդ անձինք դրոշմանիշային վճարը վճարում են բացառապես հարկային գործակալի միջոցով:</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Սույն օրենքի 11-րդ հոդվածի 1-ին մասի 3-րդ կետում նշված անձինք, ինչպես նաև սույն օրենքի 11-րդ հոդվածի 1-ին մասի 1-ին, 2-րդ, 4-րդ և 5-րդ կետերում նշված` հարկային գործակալ չհամարվող անձից եկամուտներ ստացող անձինք դրոշմանիշային վճարը վճարում են ինքնուրույն:</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3. Սույն օրենքի 11-րդ հոդվածում նշված անձանց կողմից տվյալ հաշվետու ժամանակաշրջանի համար սույն օրենքի 12-րդ հոդվածի 1-ին մասում նշված չափով դրոշմանիշային վճար կատարելու պարտականությունը համարվում է կատարված, իսկ համապատասխան չափով դրոշմանիշեր` ձեռք բերված, այդ անձանց կողմից հարկային գործակալի միջոցով</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ինքնուրույն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սույն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օրենքի</w:t>
      </w:r>
      <w:r w:rsidRPr="00060DA1">
        <w:rPr>
          <w:rFonts w:ascii="Arial Unicode" w:eastAsia="Times New Roman" w:hAnsi="Arial Unicode" w:cs="Times New Roman"/>
          <w:color w:val="000000"/>
          <w:sz w:val="21"/>
          <w:szCs w:val="21"/>
          <w:lang w:eastAsia="ru-RU"/>
        </w:rPr>
        <w:t xml:space="preserve"> 12-</w:t>
      </w:r>
      <w:r w:rsidRPr="00060DA1">
        <w:rPr>
          <w:rFonts w:ascii="Arial Unicode" w:eastAsia="Times New Roman" w:hAnsi="Arial Unicode" w:cs="Arial Unicode"/>
          <w:color w:val="000000"/>
          <w:sz w:val="21"/>
          <w:szCs w:val="21"/>
          <w:lang w:eastAsia="ru-RU"/>
        </w:rPr>
        <w:t>րդ</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հոդվածի</w:t>
      </w:r>
      <w:r w:rsidRPr="00060DA1">
        <w:rPr>
          <w:rFonts w:ascii="Arial Unicode" w:eastAsia="Times New Roman" w:hAnsi="Arial Unicode" w:cs="Times New Roman"/>
          <w:color w:val="000000"/>
          <w:sz w:val="21"/>
          <w:szCs w:val="21"/>
          <w:lang w:eastAsia="ru-RU"/>
        </w:rPr>
        <w:t xml:space="preserve"> 1-</w:t>
      </w:r>
      <w:r w:rsidRPr="00060DA1">
        <w:rPr>
          <w:rFonts w:ascii="Arial Unicode" w:eastAsia="Times New Roman" w:hAnsi="Arial Unicode" w:cs="Arial Unicode"/>
          <w:color w:val="000000"/>
          <w:sz w:val="21"/>
          <w:szCs w:val="21"/>
          <w:lang w:eastAsia="ru-RU"/>
        </w:rPr>
        <w:t>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մասում</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նշված</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գումարը</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պետական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բյուջե</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փոխ</w:t>
      </w:r>
      <w:r w:rsidRPr="00060DA1">
        <w:rPr>
          <w:rFonts w:ascii="Arial Unicode" w:eastAsia="Times New Roman" w:hAnsi="Arial Unicode" w:cs="Times New Roman"/>
          <w:color w:val="000000"/>
          <w:sz w:val="21"/>
          <w:szCs w:val="21"/>
          <w:lang w:eastAsia="ru-RU"/>
        </w:rPr>
        <w:t>անցելու օրվանից:</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4. Դրոշմանիշային վճարների պարտավորության գծով գումարների վճարումը սահմանված ժամկետից ուշացնելու դեպքում հարկային մարմինը սահմանված կարգով դատարան է ներկայացնում հայցադիմում` դրոշմանիշային վճար վճարողից (եթե դրոշմանիշային վճարը, սույն օրենքի համաձայն, պետք է կատարվի հարկային գործակալի միջոցով, ապա հարկային գործակալից) գույքի բռնագանձման համար: Մինչև գումարի բռնագանձման վերաբերյալ դատարան հայցադիմում ներկայացնելը պարտավոր անձի գույքի վրա հարկային մարմինը կարող է դնել արգելանք</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կիրառել</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սահմ</w:t>
      </w:r>
      <w:r w:rsidRPr="00060DA1">
        <w:rPr>
          <w:rFonts w:ascii="Arial Unicode" w:eastAsia="Times New Roman" w:hAnsi="Arial Unicode" w:cs="Times New Roman"/>
          <w:color w:val="000000"/>
          <w:sz w:val="21"/>
          <w:szCs w:val="21"/>
          <w:lang w:eastAsia="ru-RU"/>
        </w:rPr>
        <w:t>անափակում` Արցախի Հանրապետության հարկային օրենսդրությամբ սահմանված դեպքերում և կարգով:</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60DA1" w:rsidRPr="00060DA1" w:rsidTr="00060DA1">
        <w:trPr>
          <w:tblCellSpacing w:w="7" w:type="dxa"/>
        </w:trPr>
        <w:tc>
          <w:tcPr>
            <w:tcW w:w="2025" w:type="dxa"/>
            <w:shd w:val="clear" w:color="auto" w:fill="FFFFFF"/>
            <w:hideMark/>
          </w:tcPr>
          <w:p w:rsidR="00060DA1" w:rsidRPr="00060DA1" w:rsidRDefault="00060DA1" w:rsidP="00060DA1">
            <w:pPr>
              <w:spacing w:after="0" w:line="240" w:lineRule="auto"/>
              <w:jc w:val="center"/>
              <w:rPr>
                <w:rFonts w:ascii="Arial Unicode" w:eastAsia="Times New Roman" w:hAnsi="Arial Unicode" w:cs="Times New Roman"/>
                <w:b/>
                <w:bCs/>
                <w:color w:val="000000"/>
                <w:sz w:val="21"/>
                <w:szCs w:val="21"/>
                <w:lang w:eastAsia="ru-RU"/>
              </w:rPr>
            </w:pPr>
            <w:r w:rsidRPr="00060DA1">
              <w:rPr>
                <w:rFonts w:ascii="Arial Unicode" w:eastAsia="Times New Roman" w:hAnsi="Arial Unicode" w:cs="Times New Roman"/>
                <w:b/>
                <w:bCs/>
                <w:color w:val="000000"/>
                <w:sz w:val="21"/>
                <w:szCs w:val="21"/>
                <w:lang w:eastAsia="ru-RU"/>
              </w:rPr>
              <w:t>Հոդված 14.</w:t>
            </w:r>
          </w:p>
        </w:tc>
        <w:tc>
          <w:tcPr>
            <w:tcW w:w="0" w:type="auto"/>
            <w:shd w:val="clear" w:color="auto" w:fill="FFFFFF"/>
            <w:hideMark/>
          </w:tcPr>
          <w:p w:rsidR="00060DA1" w:rsidRPr="00060DA1" w:rsidRDefault="00060DA1" w:rsidP="00060DA1">
            <w:pPr>
              <w:spacing w:after="0" w:line="240" w:lineRule="auto"/>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b/>
                <w:bCs/>
                <w:color w:val="000000"/>
                <w:sz w:val="21"/>
                <w:szCs w:val="21"/>
                <w:lang w:eastAsia="ru-RU"/>
              </w:rPr>
              <w:t>Հարկային գործակալի միջոցով դրոշմանիշային վճար վճարելը</w:t>
            </w:r>
          </w:p>
        </w:tc>
      </w:tr>
    </w:tbl>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Հարկային գործակալները յուրաքանչյուր ամիս սույն օրենքի 12-րդ հոդվածով սահմանված չափերով հաշվարկում են տվյալ ամսվա համար դրոշմանիշային վճարների չափը՝ հիմք ընդունելով տվյալ ամսվա համար հարկային մարմիններ ներկայացված եկամտային հարկի ամսական ամփոփ հաշվարկում ներառված այն վարձու աշխատողների թիվը, որոնց համար տվյալ ամսում հաշվեգրված են եկամուտներ:</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Յուրաքանչյուր ամսվա համար սույն հոդվածի 1-ին մասի համաձայն հաշվարկված դրոշմանիշային վճարի գումարը հարկային գործակալները պետական բյուջե են փոխանցում մինչև դրոշմանիշային վճարների չափի հաշվարկման ամսվան հաջորդող ամսվա 20-ը ներառյալ:</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3. Յուրաքանչյուր անձի մասով տվյալ ամսվա համար հաշվարկված դրոշմանիշային վճարի գումարը հարկային գործակալը պահում է այդ հարկային գործակալից տվյալ անձի կողմից տվյալ ամսում ստացման ենթակա հաշվեգրված եկամուտներից:</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4. Հարկային գործակալների կողմից հարկային մարմիններ ներկայացված եկամտային հարկի ճշտված ամսական ամփոփ հաշվարկում ներառված վարձու աշխատողների թվի նվազեցումը դրոշմանիշային վճարի հաշվարկման համար հաշվի չի առնվում:</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60DA1" w:rsidRPr="00060DA1" w:rsidTr="00060DA1">
        <w:trPr>
          <w:tblCellSpacing w:w="7" w:type="dxa"/>
        </w:trPr>
        <w:tc>
          <w:tcPr>
            <w:tcW w:w="2025" w:type="dxa"/>
            <w:shd w:val="clear" w:color="auto" w:fill="FFFFFF"/>
            <w:hideMark/>
          </w:tcPr>
          <w:p w:rsidR="00060DA1" w:rsidRPr="00060DA1" w:rsidRDefault="00060DA1" w:rsidP="00060DA1">
            <w:pPr>
              <w:spacing w:after="0" w:line="240" w:lineRule="auto"/>
              <w:jc w:val="center"/>
              <w:rPr>
                <w:rFonts w:ascii="Arial Unicode" w:eastAsia="Times New Roman" w:hAnsi="Arial Unicode" w:cs="Times New Roman"/>
                <w:b/>
                <w:bCs/>
                <w:color w:val="000000"/>
                <w:sz w:val="21"/>
                <w:szCs w:val="21"/>
                <w:lang w:eastAsia="ru-RU"/>
              </w:rPr>
            </w:pPr>
            <w:r w:rsidRPr="00060DA1">
              <w:rPr>
                <w:rFonts w:ascii="Arial Unicode" w:eastAsia="Times New Roman" w:hAnsi="Arial Unicode" w:cs="Times New Roman"/>
                <w:b/>
                <w:bCs/>
                <w:color w:val="000000"/>
                <w:sz w:val="21"/>
                <w:szCs w:val="21"/>
                <w:lang w:eastAsia="ru-RU"/>
              </w:rPr>
              <w:t>Հոդված 15.</w:t>
            </w:r>
          </w:p>
        </w:tc>
        <w:tc>
          <w:tcPr>
            <w:tcW w:w="0" w:type="auto"/>
            <w:shd w:val="clear" w:color="auto" w:fill="FFFFFF"/>
            <w:hideMark/>
          </w:tcPr>
          <w:p w:rsidR="00060DA1" w:rsidRPr="00060DA1" w:rsidRDefault="00060DA1" w:rsidP="00060DA1">
            <w:pPr>
              <w:spacing w:after="0" w:line="240" w:lineRule="auto"/>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b/>
                <w:bCs/>
                <w:color w:val="000000"/>
                <w:sz w:val="21"/>
                <w:szCs w:val="21"/>
                <w:lang w:eastAsia="ru-RU"/>
              </w:rPr>
              <w:t>Դրոշմանիշային վճարը ինքնուրույն վճարելը</w:t>
            </w:r>
          </w:p>
        </w:tc>
      </w:tr>
    </w:tbl>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Սույն օրենքի 11-րդ հոդվածի 1-ին մասի 1-ին, 2-րդ, 4-րդ և 5-րդ կետերում նշված` հարկային գործակալ չհամարվող անձից եկամուտներ ստացող անձինք տվյալ հաշվետու ժամանակաշրջանի համար դրոշմանիշային վճարը վճարում են ինքնուրույն մինչև տվյալ հաշվետու ժամանակաշրջանին հաջորդող ամսվա 20-ը ներառյալ:</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Դրոշմանիշային վճարներն ինքնուրույն կատարող` սույն օրենքի 11-րդ հոդվածի 1-ին մասի 3-րդ կետում նշված անձինք դրոշմանիշային վճարը կատարում են եկամտային հարկի վճարման ժամկետներում՝ հիմք ընդունելով յուրաքանչյուր հաշվետու ժամանակաշրջանի համար ներկայացված տարեկան եկամուտների հաշվարկում եկամուտներ արտացոլված լինելու հանգամանքը:</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60DA1" w:rsidRPr="00060DA1" w:rsidTr="00060DA1">
        <w:trPr>
          <w:tblCellSpacing w:w="7" w:type="dxa"/>
        </w:trPr>
        <w:tc>
          <w:tcPr>
            <w:tcW w:w="2025" w:type="dxa"/>
            <w:shd w:val="clear" w:color="auto" w:fill="FFFFFF"/>
            <w:hideMark/>
          </w:tcPr>
          <w:p w:rsidR="00060DA1" w:rsidRPr="00060DA1" w:rsidRDefault="00060DA1" w:rsidP="00060DA1">
            <w:pPr>
              <w:spacing w:after="0" w:line="240" w:lineRule="auto"/>
              <w:jc w:val="center"/>
              <w:rPr>
                <w:rFonts w:ascii="Arial Unicode" w:eastAsia="Times New Roman" w:hAnsi="Arial Unicode" w:cs="Times New Roman"/>
                <w:b/>
                <w:bCs/>
                <w:color w:val="000000"/>
                <w:sz w:val="21"/>
                <w:szCs w:val="21"/>
                <w:lang w:eastAsia="ru-RU"/>
              </w:rPr>
            </w:pPr>
            <w:r w:rsidRPr="00060DA1">
              <w:rPr>
                <w:rFonts w:ascii="Arial Unicode" w:eastAsia="Times New Roman" w:hAnsi="Arial Unicode" w:cs="Times New Roman"/>
                <w:b/>
                <w:bCs/>
                <w:color w:val="000000"/>
                <w:sz w:val="21"/>
                <w:szCs w:val="21"/>
                <w:lang w:eastAsia="ru-RU"/>
              </w:rPr>
              <w:t>Հոդված 16.</w:t>
            </w:r>
          </w:p>
        </w:tc>
        <w:tc>
          <w:tcPr>
            <w:tcW w:w="0" w:type="auto"/>
            <w:shd w:val="clear" w:color="auto" w:fill="FFFFFF"/>
            <w:hideMark/>
          </w:tcPr>
          <w:p w:rsidR="00060DA1" w:rsidRPr="00060DA1" w:rsidRDefault="00060DA1" w:rsidP="00060DA1">
            <w:pPr>
              <w:spacing w:after="0" w:line="240" w:lineRule="auto"/>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b/>
                <w:bCs/>
                <w:color w:val="000000"/>
                <w:sz w:val="21"/>
                <w:szCs w:val="21"/>
                <w:lang w:eastAsia="ru-RU"/>
              </w:rPr>
              <w:t>Դրոշմանիշային վճար կատարած անձանց ցուցակները և փոխանցման հանձնարարական ներկայացնելը, պետական բյուջեից Հիմնադրամին դրամական միջոցների հատկացումը</w:t>
            </w:r>
          </w:p>
        </w:tc>
      </w:tr>
    </w:tbl>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Հարկային մարմինը`</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lastRenderedPageBreak/>
        <w:t>1) յուրաքանչյուր հարկային գործակալի կողմից եկամտային հարկի ամսական ամփոփ հաշվարկի ներկայացման և դրա հիման վրա դրոշմանիշային վճարի ամբողջ գումարի վճարման օրվան հաջորդող հինգ աշխատանքային օրվա ընթացքում Հիմնադրամ է փոխանցում տվյալ հարկային գործակալի այն աշխատողների ցուցակը, որոնց համար տվյալ հաշվետու ժամանակաշրջանում կատարվել են դրոշմանիշային վճարներ.</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յուրաքանչյուր հաշվետու ժամանակաշրջանի համար դրոշմանիշային վճարներ ինքնուրույն վճարողների համար սույն օրենքով սահմանված դրոշմանիշային վճար վճարելու վերջնաժամկետից հետո՝ հինգ աշխատանքային օրվա ընթացքում, Հիմնադրամ է փոխանցում տվյալ հաշվետու ժամանակաշրջանի համար դրոշմանիշային վճար ինքնուրույն վճարողների ցուցակը, որոնք տվյալ հաշվետու ժամանակաշրջանում ամբողջությամբ կատարել են դրոշմանիշային վճարներ.</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3) դրոշմանիշային վճարներ կատարող անձանց կողմից (սույն օրենքով սահմանված դեպքերում` հարկային գործակալի միջոցով) տվյալ հաշվետու ժամանակաշրջանի համար դրոշմանիշային վճարի ամբողջ գումարը վճարելուց հետո՝ երկու աշխատանքային օրվա ընթացքում, գանձապետարան է ներկայացնում տվյալ հաշվետու ժամանակաշրջանի համար փոխանցման հանձնարարական (այսուհետ` Փոխանցման հանձնարարական)` սույն կետում նշված անձանց վճարած դրոշմանիշային վճարի գումարներից Հիմնադրամ գումար փոխանցելու վերաբերյալ` նշելով փոխանցման ենթակա գումարը: Ընդ որում, տվյալ հաշվետու ժամանա</w:t>
      </w:r>
      <w:r w:rsidR="00156FAC" w:rsidRPr="00156FAC">
        <w:rPr>
          <w:rFonts w:ascii="Arial Unicode" w:eastAsia="Times New Roman" w:hAnsi="Arial Unicode" w:cs="Times New Roman"/>
          <w:color w:val="000000"/>
          <w:sz w:val="21"/>
          <w:szCs w:val="21"/>
          <w:lang w:eastAsia="ru-RU"/>
        </w:rPr>
        <w:t>-</w:t>
      </w:r>
      <w:r w:rsidRPr="00060DA1">
        <w:rPr>
          <w:rFonts w:ascii="Arial Unicode" w:eastAsia="Times New Roman" w:hAnsi="Arial Unicode" w:cs="Times New Roman"/>
          <w:color w:val="000000"/>
          <w:sz w:val="21"/>
          <w:szCs w:val="21"/>
          <w:lang w:eastAsia="ru-RU"/>
        </w:rPr>
        <w:t>կաշրջանի համար հարկային մարմնի կողմից ներկայացվող Փոխանցման հանձնարարականում հարկային մարմինը նշում է վճարված դրոշմանիշային վճարի այն գումարը, որը հավասար է դրոշմանիշային վճարներ կատարող անձանց` դրոշմանիշային վճարների կատարման գծով տվյալ հաշվետու ժամանակաշրջանի համար պարտավորության չափին:</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Գանձապետարանը Փոխանցման հանձնարարականը ստանալու օրվանից հետո՝ մեկ աշխատանքային օրվա ընթացքում, Հիմնադրամի հատուկ հաշվին է փոխանցում Փոխանցման հանձնարարականում նշված գումարը:</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3. Եթե տվյալ հարկային գործակալի</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կամ</w:t>
      </w:r>
      <w:r w:rsidRPr="00060DA1">
        <w:rPr>
          <w:rFonts w:ascii="Arial" w:eastAsia="Times New Roman" w:hAnsi="Arial" w:cs="Arial"/>
          <w:color w:val="000000"/>
          <w:sz w:val="21"/>
          <w:szCs w:val="21"/>
          <w:lang w:eastAsia="ru-RU"/>
        </w:rPr>
        <w:t> </w:t>
      </w:r>
      <w:r w:rsidRPr="00060DA1">
        <w:rPr>
          <w:rFonts w:ascii="Arial Unicode" w:eastAsia="Times New Roman" w:hAnsi="Arial Unicode" w:cs="Arial Unicode"/>
          <w:color w:val="000000"/>
          <w:sz w:val="21"/>
          <w:szCs w:val="21"/>
          <w:lang w:eastAsia="ru-RU"/>
        </w:rPr>
        <w:t>դրոշմանիշային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վճարի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վճարումն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ինքնուրույն</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կատարող</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անձի</w:t>
      </w:r>
      <w:r w:rsidRPr="00060DA1">
        <w:rPr>
          <w:rFonts w:ascii="Arial Unicode" w:eastAsia="Times New Roman" w:hAnsi="Arial Unicode" w:cs="Times New Roman"/>
          <w:color w:val="000000"/>
          <w:sz w:val="21"/>
          <w:szCs w:val="21"/>
          <w:lang w:eastAsia="ru-RU"/>
        </w:rPr>
        <w:t xml:space="preserve"> </w:t>
      </w:r>
      <w:r w:rsidRPr="00060DA1">
        <w:rPr>
          <w:rFonts w:ascii="Arial Unicode" w:eastAsia="Times New Roman" w:hAnsi="Arial Unicode" w:cs="Arial Unicode"/>
          <w:color w:val="000000"/>
          <w:sz w:val="21"/>
          <w:szCs w:val="21"/>
          <w:lang w:eastAsia="ru-RU"/>
        </w:rPr>
        <w:t>կո</w:t>
      </w:r>
      <w:r w:rsidRPr="00060DA1">
        <w:rPr>
          <w:rFonts w:ascii="Arial Unicode" w:eastAsia="Times New Roman" w:hAnsi="Arial Unicode" w:cs="Times New Roman"/>
          <w:color w:val="000000"/>
          <w:sz w:val="21"/>
          <w:szCs w:val="21"/>
          <w:lang w:eastAsia="ru-RU"/>
        </w:rPr>
        <w:t>ղմից տվյալ հաշվետու ժամանակաշրջանի համար փաստացի վճարված դրոշմանիշային վճարների գումարի չափը գերազանցում է Փոխանցման հանձնարարականում նշված գումարի չափը, ապա գանձապետարանը տվյալ հարկային գործակալի (դրոշմանիշային վճարի վճարումն ինքնուրույն կատարող անձի) կողմից փաստացի վճարված դրոշմանիշային վճարի` Փոխանցման հանձնարարականում նշված գումարի չափը գերազանցող գումարի կարգավիճակը որոշում է Կառավարության սահմանած կարգով:</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4. Սույն հոդվածի 1-ին մասում նշված ցուցակների և Փոխանցման հանձնարարականի ձևը, հարկային մարմնի կողմից այդ փաստաթղթերը համապատասխանաբար Հիմնադրամին և գանձապետարանին փոխանցելու և տրամադրելու կարգը սահմանում է Կառավարությունը:</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60DA1" w:rsidRPr="00060DA1" w:rsidTr="00060DA1">
        <w:trPr>
          <w:tblCellSpacing w:w="7" w:type="dxa"/>
        </w:trPr>
        <w:tc>
          <w:tcPr>
            <w:tcW w:w="2025" w:type="dxa"/>
            <w:shd w:val="clear" w:color="auto" w:fill="FFFFFF"/>
            <w:hideMark/>
          </w:tcPr>
          <w:p w:rsidR="00060DA1" w:rsidRPr="00060DA1" w:rsidRDefault="00060DA1" w:rsidP="00060DA1">
            <w:pPr>
              <w:spacing w:after="0" w:line="240" w:lineRule="auto"/>
              <w:jc w:val="center"/>
              <w:rPr>
                <w:rFonts w:ascii="Arial Unicode" w:eastAsia="Times New Roman" w:hAnsi="Arial Unicode" w:cs="Times New Roman"/>
                <w:b/>
                <w:bCs/>
                <w:color w:val="000000"/>
                <w:sz w:val="21"/>
                <w:szCs w:val="21"/>
                <w:lang w:eastAsia="ru-RU"/>
              </w:rPr>
            </w:pPr>
            <w:r w:rsidRPr="00060DA1">
              <w:rPr>
                <w:rFonts w:ascii="Arial Unicode" w:eastAsia="Times New Roman" w:hAnsi="Arial Unicode" w:cs="Times New Roman"/>
                <w:b/>
                <w:bCs/>
                <w:color w:val="000000"/>
                <w:sz w:val="21"/>
                <w:szCs w:val="21"/>
                <w:lang w:eastAsia="ru-RU"/>
              </w:rPr>
              <w:t>Հոդված 17.</w:t>
            </w:r>
          </w:p>
        </w:tc>
        <w:tc>
          <w:tcPr>
            <w:tcW w:w="0" w:type="auto"/>
            <w:shd w:val="clear" w:color="auto" w:fill="FFFFFF"/>
            <w:hideMark/>
          </w:tcPr>
          <w:p w:rsidR="00060DA1" w:rsidRPr="00060DA1" w:rsidRDefault="00060DA1" w:rsidP="00060DA1">
            <w:pPr>
              <w:spacing w:after="0" w:line="240" w:lineRule="auto"/>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b/>
                <w:bCs/>
                <w:color w:val="000000"/>
                <w:sz w:val="21"/>
                <w:szCs w:val="21"/>
                <w:lang w:eastAsia="ru-RU"/>
              </w:rPr>
              <w:t>Դրոշմանիշների թողարկումը</w:t>
            </w:r>
          </w:p>
        </w:tc>
      </w:tr>
    </w:tbl>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Դրոշմանիշները թողարկում է Հիմնադրամը՝ էլեկտրոնային ձևով` էլեկտրոնային համակարգի միջոցով:</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Թողարկվող դրոշմանիշները կարող են ունենալ տարբեր անվանական արժեք:</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3. Դրոշմանիշների թողարկման, հաշվառման, ձեռքբերման կարգը, թողարկման ենթակա դրոշմանիշների անվանական արժեքը, ինչպես նաև դրոշմանիշների թողարկման համար անհրաժեշտ էլեկտրոնային համակարգի գործունեության կարգը սահմանում է Խորհուրդը:</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60DA1" w:rsidRPr="00060DA1" w:rsidTr="00060DA1">
        <w:trPr>
          <w:tblCellSpacing w:w="7" w:type="dxa"/>
        </w:trPr>
        <w:tc>
          <w:tcPr>
            <w:tcW w:w="2025" w:type="dxa"/>
            <w:shd w:val="clear" w:color="auto" w:fill="FFFFFF"/>
            <w:hideMark/>
          </w:tcPr>
          <w:p w:rsidR="00060DA1" w:rsidRPr="00060DA1" w:rsidRDefault="00060DA1" w:rsidP="00060DA1">
            <w:pPr>
              <w:spacing w:after="0" w:line="240" w:lineRule="auto"/>
              <w:jc w:val="center"/>
              <w:rPr>
                <w:rFonts w:ascii="Arial Unicode" w:eastAsia="Times New Roman" w:hAnsi="Arial Unicode" w:cs="Times New Roman"/>
                <w:b/>
                <w:bCs/>
                <w:color w:val="000000"/>
                <w:sz w:val="21"/>
                <w:szCs w:val="21"/>
                <w:lang w:eastAsia="ru-RU"/>
              </w:rPr>
            </w:pPr>
            <w:r w:rsidRPr="00060DA1">
              <w:rPr>
                <w:rFonts w:ascii="Arial Unicode" w:eastAsia="Times New Roman" w:hAnsi="Arial Unicode" w:cs="Times New Roman"/>
                <w:b/>
                <w:bCs/>
                <w:color w:val="000000"/>
                <w:sz w:val="21"/>
                <w:szCs w:val="21"/>
                <w:lang w:eastAsia="ru-RU"/>
              </w:rPr>
              <w:t>Հոդված 18.</w:t>
            </w:r>
          </w:p>
        </w:tc>
        <w:tc>
          <w:tcPr>
            <w:tcW w:w="0" w:type="auto"/>
            <w:shd w:val="clear" w:color="auto" w:fill="FFFFFF"/>
            <w:hideMark/>
          </w:tcPr>
          <w:p w:rsidR="00060DA1" w:rsidRPr="00060DA1" w:rsidRDefault="00060DA1" w:rsidP="00060DA1">
            <w:pPr>
              <w:spacing w:after="0" w:line="240" w:lineRule="auto"/>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b/>
                <w:bCs/>
                <w:color w:val="000000"/>
                <w:sz w:val="21"/>
                <w:szCs w:val="21"/>
                <w:lang w:eastAsia="ru-RU"/>
              </w:rPr>
              <w:t>Օրենքի ուժի մեջ մտնելը</w:t>
            </w:r>
          </w:p>
        </w:tc>
      </w:tr>
    </w:tbl>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1. Սույն օրենքն ուժի մեջ է մտնում 2018 թվականի հունվարի 1-ից:</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 Սույն օրենքի 1-ին և 2-րդ գլուխների գործողությունը տարածվում է 2017 թվականի հունվարի 1-ից ծագած հարաբերությունների վրա։</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p w:rsidR="00060DA1" w:rsidRPr="00060DA1" w:rsidRDefault="00060DA1" w:rsidP="00060DA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4862"/>
      </w:tblGrid>
      <w:tr w:rsidR="00060DA1" w:rsidRPr="00060DA1" w:rsidTr="00060DA1">
        <w:trPr>
          <w:tblCellSpacing w:w="7" w:type="dxa"/>
        </w:trPr>
        <w:tc>
          <w:tcPr>
            <w:tcW w:w="4500" w:type="dxa"/>
            <w:shd w:val="clear" w:color="auto" w:fill="FFFFFF"/>
            <w:vAlign w:val="center"/>
            <w:hideMark/>
          </w:tcPr>
          <w:p w:rsidR="00060DA1" w:rsidRPr="00060DA1" w:rsidRDefault="00060DA1" w:rsidP="00060DA1">
            <w:pPr>
              <w:spacing w:after="0" w:line="240" w:lineRule="auto"/>
              <w:ind w:firstLine="375"/>
              <w:rPr>
                <w:rFonts w:ascii="Arial Unicode" w:eastAsia="Times New Roman" w:hAnsi="Arial Unicode" w:cs="Times New Roman"/>
                <w:b/>
                <w:bCs/>
                <w:color w:val="000000"/>
                <w:sz w:val="21"/>
                <w:szCs w:val="21"/>
                <w:lang w:eastAsia="ru-RU"/>
              </w:rPr>
            </w:pPr>
            <w:r w:rsidRPr="00060DA1">
              <w:rPr>
                <w:rFonts w:ascii="Arial Unicode" w:eastAsia="Times New Roman" w:hAnsi="Arial Unicode" w:cs="Times New Roman"/>
                <w:b/>
                <w:bCs/>
                <w:color w:val="000000"/>
                <w:sz w:val="21"/>
                <w:szCs w:val="21"/>
                <w:lang w:eastAsia="ru-RU"/>
              </w:rPr>
              <w:t>ԱՐՑԱԽԻ ՀԱՆՐԱՊԵՏՈՒԹՅԱՆ</w:t>
            </w:r>
          </w:p>
          <w:p w:rsidR="00060DA1" w:rsidRPr="00060DA1" w:rsidRDefault="00060DA1" w:rsidP="00060DA1">
            <w:pPr>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b/>
                <w:bCs/>
                <w:color w:val="000000"/>
                <w:sz w:val="21"/>
                <w:szCs w:val="21"/>
                <w:lang w:eastAsia="ru-RU"/>
              </w:rPr>
              <w:t>ՆԱԽԱԳԱՀ՝</w:t>
            </w:r>
          </w:p>
        </w:tc>
        <w:tc>
          <w:tcPr>
            <w:tcW w:w="0" w:type="auto"/>
            <w:shd w:val="clear" w:color="auto" w:fill="FFFFFF"/>
            <w:vAlign w:val="bottom"/>
            <w:hideMark/>
          </w:tcPr>
          <w:p w:rsidR="00060DA1" w:rsidRPr="00060DA1" w:rsidRDefault="00060DA1" w:rsidP="00060DA1">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b/>
                <w:bCs/>
                <w:color w:val="000000"/>
                <w:sz w:val="21"/>
                <w:szCs w:val="21"/>
                <w:lang w:eastAsia="ru-RU"/>
              </w:rPr>
              <w:t>Բ. ՍԱՀԱԿՅԱՆ</w:t>
            </w:r>
          </w:p>
        </w:tc>
      </w:tr>
      <w:tr w:rsidR="00060DA1" w:rsidRPr="00060DA1" w:rsidTr="00060DA1">
        <w:trPr>
          <w:tblCellSpacing w:w="7" w:type="dxa"/>
        </w:trPr>
        <w:tc>
          <w:tcPr>
            <w:tcW w:w="0" w:type="auto"/>
            <w:shd w:val="clear" w:color="auto" w:fill="FFFFFF"/>
            <w:vAlign w:val="center"/>
            <w:hideMark/>
          </w:tcPr>
          <w:p w:rsidR="00060DA1" w:rsidRPr="00060DA1" w:rsidRDefault="00060DA1" w:rsidP="00060DA1">
            <w:pPr>
              <w:spacing w:after="0" w:line="240" w:lineRule="auto"/>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p w:rsidR="00060DA1" w:rsidRPr="00060DA1" w:rsidRDefault="00060DA1" w:rsidP="00060DA1">
            <w:pPr>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2017թ. դեկտեմբերի 28</w:t>
            </w:r>
          </w:p>
          <w:p w:rsidR="00060DA1" w:rsidRPr="00060DA1" w:rsidRDefault="00060DA1" w:rsidP="00060DA1">
            <w:pPr>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Ստեփանակերտ</w:t>
            </w:r>
          </w:p>
          <w:p w:rsidR="00060DA1" w:rsidRPr="00060DA1" w:rsidRDefault="00060DA1" w:rsidP="00060DA1">
            <w:pPr>
              <w:spacing w:after="0" w:line="240" w:lineRule="auto"/>
              <w:ind w:firstLine="375"/>
              <w:rPr>
                <w:rFonts w:ascii="Arial Unicode" w:eastAsia="Times New Roman" w:hAnsi="Arial Unicode" w:cs="Times New Roman"/>
                <w:color w:val="000000"/>
                <w:sz w:val="21"/>
                <w:szCs w:val="21"/>
                <w:lang w:eastAsia="ru-RU"/>
              </w:rPr>
            </w:pPr>
            <w:r w:rsidRPr="00060DA1">
              <w:rPr>
                <w:rFonts w:ascii="Arial Unicode" w:eastAsia="Times New Roman" w:hAnsi="Arial Unicode" w:cs="Times New Roman"/>
                <w:color w:val="000000"/>
                <w:sz w:val="21"/>
                <w:szCs w:val="21"/>
                <w:lang w:eastAsia="ru-RU"/>
              </w:rPr>
              <w:t>ՀՕ-78-Ն</w:t>
            </w:r>
          </w:p>
        </w:tc>
        <w:tc>
          <w:tcPr>
            <w:tcW w:w="0" w:type="auto"/>
            <w:shd w:val="clear" w:color="auto" w:fill="FFFFFF"/>
            <w:vAlign w:val="center"/>
            <w:hideMark/>
          </w:tcPr>
          <w:p w:rsidR="00060DA1" w:rsidRPr="00060DA1" w:rsidRDefault="00060DA1" w:rsidP="00060DA1">
            <w:pPr>
              <w:spacing w:after="0" w:line="240" w:lineRule="auto"/>
              <w:rPr>
                <w:rFonts w:ascii="Arial Unicode" w:eastAsia="Times New Roman" w:hAnsi="Arial Unicode" w:cs="Times New Roman"/>
                <w:color w:val="000000"/>
                <w:sz w:val="21"/>
                <w:szCs w:val="21"/>
                <w:lang w:eastAsia="ru-RU"/>
              </w:rPr>
            </w:pPr>
            <w:r w:rsidRPr="00060DA1">
              <w:rPr>
                <w:rFonts w:ascii="Arial" w:eastAsia="Times New Roman" w:hAnsi="Arial" w:cs="Arial"/>
                <w:color w:val="000000"/>
                <w:sz w:val="21"/>
                <w:szCs w:val="21"/>
                <w:lang w:eastAsia="ru-RU"/>
              </w:rPr>
              <w:t> </w:t>
            </w:r>
          </w:p>
        </w:tc>
      </w:tr>
    </w:tbl>
    <w:p w:rsidR="003C326B" w:rsidRPr="00060DA1" w:rsidRDefault="003C326B" w:rsidP="00060DA1"/>
    <w:sectPr w:rsidR="003C326B" w:rsidRPr="00060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EB"/>
    <w:rsid w:val="00051F80"/>
    <w:rsid w:val="00060DA1"/>
    <w:rsid w:val="001365BA"/>
    <w:rsid w:val="00156FAC"/>
    <w:rsid w:val="002845CB"/>
    <w:rsid w:val="003C326B"/>
    <w:rsid w:val="00716AD0"/>
    <w:rsid w:val="00883B21"/>
    <w:rsid w:val="008C28C4"/>
    <w:rsid w:val="009A6E9C"/>
    <w:rsid w:val="00C21859"/>
    <w:rsid w:val="00D65ABB"/>
    <w:rsid w:val="00D867EB"/>
    <w:rsid w:val="00F67541"/>
    <w:rsid w:val="00F85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6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7EB"/>
    <w:rPr>
      <w:b/>
      <w:bCs/>
    </w:rPr>
  </w:style>
  <w:style w:type="character" w:styleId="a5">
    <w:name w:val="Emphasis"/>
    <w:basedOn w:val="a0"/>
    <w:uiPriority w:val="20"/>
    <w:qFormat/>
    <w:rsid w:val="00D867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6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7EB"/>
    <w:rPr>
      <w:b/>
      <w:bCs/>
    </w:rPr>
  </w:style>
  <w:style w:type="character" w:styleId="a5">
    <w:name w:val="Emphasis"/>
    <w:basedOn w:val="a0"/>
    <w:uiPriority w:val="20"/>
    <w:qFormat/>
    <w:rsid w:val="00D867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6212">
      <w:bodyDiv w:val="1"/>
      <w:marLeft w:val="0"/>
      <w:marRight w:val="0"/>
      <w:marTop w:val="0"/>
      <w:marBottom w:val="0"/>
      <w:divBdr>
        <w:top w:val="none" w:sz="0" w:space="0" w:color="auto"/>
        <w:left w:val="none" w:sz="0" w:space="0" w:color="auto"/>
        <w:bottom w:val="none" w:sz="0" w:space="0" w:color="auto"/>
        <w:right w:val="none" w:sz="0" w:space="0" w:color="auto"/>
      </w:divBdr>
    </w:div>
    <w:div w:id="1096169474">
      <w:bodyDiv w:val="1"/>
      <w:marLeft w:val="0"/>
      <w:marRight w:val="0"/>
      <w:marTop w:val="0"/>
      <w:marBottom w:val="0"/>
      <w:divBdr>
        <w:top w:val="none" w:sz="0" w:space="0" w:color="auto"/>
        <w:left w:val="none" w:sz="0" w:space="0" w:color="auto"/>
        <w:bottom w:val="none" w:sz="0" w:space="0" w:color="auto"/>
        <w:right w:val="none" w:sz="0" w:space="0" w:color="auto"/>
      </w:divBdr>
    </w:div>
    <w:div w:id="1160119206">
      <w:bodyDiv w:val="1"/>
      <w:marLeft w:val="0"/>
      <w:marRight w:val="0"/>
      <w:marTop w:val="0"/>
      <w:marBottom w:val="0"/>
      <w:divBdr>
        <w:top w:val="none" w:sz="0" w:space="0" w:color="auto"/>
        <w:left w:val="none" w:sz="0" w:space="0" w:color="auto"/>
        <w:bottom w:val="none" w:sz="0" w:space="0" w:color="auto"/>
        <w:right w:val="none" w:sz="0" w:space="0" w:color="auto"/>
      </w:divBdr>
    </w:div>
    <w:div w:id="1273316893">
      <w:bodyDiv w:val="1"/>
      <w:marLeft w:val="0"/>
      <w:marRight w:val="0"/>
      <w:marTop w:val="0"/>
      <w:marBottom w:val="0"/>
      <w:divBdr>
        <w:top w:val="none" w:sz="0" w:space="0" w:color="auto"/>
        <w:left w:val="none" w:sz="0" w:space="0" w:color="auto"/>
        <w:bottom w:val="none" w:sz="0" w:space="0" w:color="auto"/>
        <w:right w:val="none" w:sz="0" w:space="0" w:color="auto"/>
      </w:divBdr>
    </w:div>
    <w:div w:id="1529443679">
      <w:bodyDiv w:val="1"/>
      <w:marLeft w:val="0"/>
      <w:marRight w:val="0"/>
      <w:marTop w:val="0"/>
      <w:marBottom w:val="0"/>
      <w:divBdr>
        <w:top w:val="none" w:sz="0" w:space="0" w:color="auto"/>
        <w:left w:val="none" w:sz="0" w:space="0" w:color="auto"/>
        <w:bottom w:val="none" w:sz="0" w:space="0" w:color="auto"/>
        <w:right w:val="none" w:sz="0" w:space="0" w:color="auto"/>
      </w:divBdr>
    </w:div>
    <w:div w:id="1813670143">
      <w:bodyDiv w:val="1"/>
      <w:marLeft w:val="0"/>
      <w:marRight w:val="0"/>
      <w:marTop w:val="0"/>
      <w:marBottom w:val="0"/>
      <w:divBdr>
        <w:top w:val="none" w:sz="0" w:space="0" w:color="auto"/>
        <w:left w:val="none" w:sz="0" w:space="0" w:color="auto"/>
        <w:bottom w:val="none" w:sz="0" w:space="0" w:color="auto"/>
        <w:right w:val="none" w:sz="0" w:space="0" w:color="auto"/>
      </w:divBdr>
    </w:div>
    <w:div w:id="19506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5269</Words>
  <Characters>30039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Ruzanna</dc:creator>
  <cp:lastModifiedBy>Ruzanna</cp:lastModifiedBy>
  <cp:revision>4</cp:revision>
  <cp:lastPrinted>2020-12-26T07:55:00Z</cp:lastPrinted>
  <dcterms:created xsi:type="dcterms:W3CDTF">2020-12-26T05:29:00Z</dcterms:created>
  <dcterms:modified xsi:type="dcterms:W3CDTF">2020-12-31T09:00:00Z</dcterms:modified>
</cp:coreProperties>
</file>