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7B" w:rsidRPr="00D3717B" w:rsidRDefault="00D3717B" w:rsidP="00D3717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ՀԱՇՎԵՏՎՈՒԹՅՈՒՆ</w:t>
      </w:r>
    </w:p>
    <w:p w:rsidR="00E60839" w:rsidRPr="00D3717B" w:rsidRDefault="00560C28" w:rsidP="003E05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86C04">
        <w:rPr>
          <w:rFonts w:ascii="GHEA Grapalat" w:hAnsi="GHEA Grapalat"/>
          <w:b/>
          <w:sz w:val="24"/>
          <w:szCs w:val="24"/>
          <w:lang w:val="en-US"/>
        </w:rPr>
        <w:t>Ա</w:t>
      </w:r>
      <w:r w:rsidR="00917B7B" w:rsidRPr="00F86C04">
        <w:rPr>
          <w:rFonts w:ascii="GHEA Grapalat" w:hAnsi="GHEA Grapalat"/>
          <w:b/>
          <w:sz w:val="24"/>
          <w:szCs w:val="24"/>
          <w:lang w:val="en-US"/>
        </w:rPr>
        <w:t>ՐՑԱԽԻ</w:t>
      </w:r>
      <w:r w:rsidRPr="00D3717B">
        <w:rPr>
          <w:rFonts w:ascii="GHEA Grapalat" w:hAnsi="GHEA Grapalat"/>
          <w:b/>
          <w:sz w:val="24"/>
          <w:szCs w:val="24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  <w:lang w:val="en-US"/>
        </w:rPr>
        <w:t>Հ</w:t>
      </w:r>
      <w:r w:rsidR="00917B7B" w:rsidRPr="00F86C04">
        <w:rPr>
          <w:rFonts w:ascii="GHEA Grapalat" w:hAnsi="GHEA Grapalat"/>
          <w:b/>
          <w:sz w:val="24"/>
          <w:szCs w:val="24"/>
          <w:lang w:val="en-US"/>
        </w:rPr>
        <w:t>ԱՆՐԱՊԵՏՈՒԹՅԱՆ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  <w:r w:rsidR="00917B7B" w:rsidRPr="00F86C04">
        <w:rPr>
          <w:rFonts w:ascii="GHEA Grapalat" w:hAnsi="GHEA Grapalat"/>
          <w:b/>
          <w:sz w:val="24"/>
          <w:szCs w:val="24"/>
          <w:lang w:val="en-US"/>
        </w:rPr>
        <w:t>ԱՇԽԱՏԱՆՔԻ</w:t>
      </w:r>
      <w:r w:rsidR="00E759DF" w:rsidRPr="00D3717B">
        <w:rPr>
          <w:rFonts w:ascii="GHEA Grapalat" w:hAnsi="GHEA Grapalat"/>
          <w:b/>
          <w:sz w:val="24"/>
          <w:szCs w:val="24"/>
        </w:rPr>
        <w:t xml:space="preserve">, </w:t>
      </w:r>
      <w:r w:rsidR="00917B7B" w:rsidRPr="00F86C04">
        <w:rPr>
          <w:rFonts w:ascii="GHEA Grapalat" w:hAnsi="GHEA Grapalat"/>
          <w:b/>
          <w:sz w:val="24"/>
          <w:szCs w:val="24"/>
          <w:lang w:val="en-US"/>
        </w:rPr>
        <w:t>ՍՈՑԻԱԼԱԿԱՆ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  <w:r w:rsidR="00917B7B" w:rsidRPr="00F86C04">
        <w:rPr>
          <w:rFonts w:ascii="GHEA Grapalat" w:hAnsi="GHEA Grapalat"/>
          <w:b/>
          <w:sz w:val="24"/>
          <w:szCs w:val="24"/>
          <w:lang w:val="en-US"/>
        </w:rPr>
        <w:t>ՀԱՐՑԵՐԻ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  <w:r w:rsidR="00917B7B" w:rsidRPr="00F86C04">
        <w:rPr>
          <w:rFonts w:ascii="GHEA Grapalat" w:hAnsi="GHEA Grapalat"/>
          <w:b/>
          <w:sz w:val="24"/>
          <w:szCs w:val="24"/>
          <w:lang w:val="en-US"/>
        </w:rPr>
        <w:t>ԵՎ</w:t>
      </w:r>
      <w:r w:rsidR="00917B7B" w:rsidRPr="00D3717B">
        <w:rPr>
          <w:rFonts w:ascii="GHEA Grapalat" w:hAnsi="GHEA Grapalat"/>
          <w:sz w:val="24"/>
          <w:szCs w:val="24"/>
        </w:rPr>
        <w:t xml:space="preserve"> </w:t>
      </w:r>
      <w:r w:rsidR="00917B7B" w:rsidRPr="00917B7B">
        <w:rPr>
          <w:rFonts w:ascii="GHEA Grapalat" w:hAnsi="GHEA Grapalat"/>
          <w:b/>
          <w:sz w:val="24"/>
          <w:szCs w:val="24"/>
          <w:lang w:val="en-US"/>
        </w:rPr>
        <w:t>ՎԵՐԱԲՆԱԿԵՑՄԱՆ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  <w:r w:rsidR="00917B7B" w:rsidRPr="00917B7B">
        <w:rPr>
          <w:rFonts w:ascii="GHEA Grapalat" w:hAnsi="GHEA Grapalat"/>
          <w:b/>
          <w:sz w:val="24"/>
          <w:szCs w:val="24"/>
          <w:lang w:val="en-US"/>
        </w:rPr>
        <w:t>ՆԱԽԱՐԱՐՈՒԹՅԱՆ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2017 </w:t>
      </w:r>
      <w:r w:rsidR="00917B7B" w:rsidRPr="00917B7B">
        <w:rPr>
          <w:rFonts w:ascii="GHEA Grapalat" w:hAnsi="GHEA Grapalat"/>
          <w:b/>
          <w:sz w:val="24"/>
          <w:szCs w:val="24"/>
          <w:lang w:val="en-US"/>
        </w:rPr>
        <w:t>ԹՎԱԿԱՆԻ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  <w:r w:rsidR="00917B7B" w:rsidRPr="00917B7B">
        <w:rPr>
          <w:rFonts w:ascii="GHEA Grapalat" w:hAnsi="GHEA Grapalat"/>
          <w:b/>
          <w:sz w:val="24"/>
          <w:szCs w:val="24"/>
          <w:lang w:val="en-US"/>
        </w:rPr>
        <w:t>ԳՈՐԾՈՒՆԵՈՒԹՅԱՆ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  <w:r w:rsidR="00917B7B" w:rsidRPr="00917B7B">
        <w:rPr>
          <w:rFonts w:ascii="GHEA Grapalat" w:hAnsi="GHEA Grapalat"/>
          <w:b/>
          <w:sz w:val="24"/>
          <w:szCs w:val="24"/>
          <w:lang w:val="en-US"/>
        </w:rPr>
        <w:t>ՄԱՍԻՆ</w:t>
      </w:r>
      <w:r w:rsidR="00917B7B" w:rsidRPr="00D3717B">
        <w:rPr>
          <w:rFonts w:ascii="GHEA Grapalat" w:hAnsi="GHEA Grapalat"/>
          <w:b/>
          <w:sz w:val="24"/>
          <w:szCs w:val="24"/>
        </w:rPr>
        <w:t xml:space="preserve"> </w:t>
      </w:r>
    </w:p>
    <w:p w:rsidR="00BF45DC" w:rsidRDefault="00BF45DC" w:rsidP="003E0589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560C28" w:rsidRPr="00BF45DC" w:rsidRDefault="00560C28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BF45DC">
        <w:rPr>
          <w:rFonts w:ascii="GHEA Grapalat" w:hAnsi="GHEA Grapalat"/>
          <w:sz w:val="24"/>
          <w:szCs w:val="24"/>
          <w:lang w:val="en-US"/>
        </w:rPr>
        <w:t xml:space="preserve">2017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նախարարությունն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ոլորտի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ուղղությունների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քաղաքականության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իրականացումը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կարևորելով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ժողովրդագրական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իրավիճակի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բարելավումը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կենսաթոշակային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զբաղվածության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համակարգերի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կատարելագործումը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տարեցների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հիմնահարցերը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լիարժեք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իրացման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պայմանների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ստեղծումը</w:t>
      </w:r>
      <w:proofErr w:type="spellEnd"/>
      <w:r w:rsidRPr="00BF45DC">
        <w:rPr>
          <w:rFonts w:ascii="GHEA Grapalat" w:hAnsi="GHEA Grapalat"/>
          <w:sz w:val="24"/>
          <w:szCs w:val="24"/>
          <w:lang w:val="en-US"/>
        </w:rPr>
        <w:t>:</w:t>
      </w:r>
    </w:p>
    <w:p w:rsidR="00560C28" w:rsidRPr="001648D4" w:rsidRDefault="00560C28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Շարունակվում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ուշադրության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մնալ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մատուցվող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հասցեականության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մատչելիության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բարելավման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բարձրացման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</w:t>
      </w:r>
      <w:r w:rsidR="003E0589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3E0589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</w:t>
      </w:r>
      <w:r w:rsidR="003E0589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ընդլայնման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տեղեկատ</w:t>
      </w:r>
      <w:proofErr w:type="spellEnd"/>
      <w:r w:rsidR="00CF7FB0">
        <w:rPr>
          <w:rFonts w:ascii="GHEA Grapalat" w:hAnsi="GHEA Grapalat"/>
          <w:sz w:val="24"/>
          <w:szCs w:val="24"/>
        </w:rPr>
        <w:t>վ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բազաների</w:t>
      </w:r>
      <w:proofErr w:type="spellEnd"/>
      <w:r w:rsidR="003E0589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արդիականացման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հարցերը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="003E0589">
        <w:rPr>
          <w:rFonts w:ascii="GHEA Grapalat" w:hAnsi="GHEA Grapalat"/>
          <w:sz w:val="24"/>
          <w:szCs w:val="24"/>
          <w:lang w:val="en-US"/>
        </w:rPr>
        <w:t>րցախի</w:t>
      </w:r>
      <w:proofErr w:type="spellEnd"/>
      <w:r w:rsidR="003E0589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</w:t>
      </w:r>
      <w:r w:rsidR="003E0589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1B35">
        <w:rPr>
          <w:rFonts w:ascii="GHEA Grapalat" w:hAnsi="GHEA Grapalat"/>
          <w:sz w:val="24"/>
          <w:szCs w:val="24"/>
          <w:lang w:val="en-US"/>
        </w:rPr>
        <w:t>Արցախի</w:t>
      </w:r>
      <w:proofErr w:type="spellEnd"/>
      <w:r w:rsidR="00A11B35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1B3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9,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որոշումների</w:t>
      </w:r>
      <w:proofErr w:type="spellEnd"/>
      <w:r w:rsidR="00CF7FB0">
        <w:rPr>
          <w:rFonts w:ascii="GHEA Grapalat" w:hAnsi="GHEA Grapalat"/>
          <w:sz w:val="24"/>
          <w:szCs w:val="24"/>
        </w:rPr>
        <w:t>՝</w:t>
      </w:r>
      <w:r w:rsidR="00CF7FB0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44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նախագծեր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D3717B" w:rsidRPr="001648D4" w:rsidRDefault="00A11B35" w:rsidP="00D3717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Արցախի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2017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ճշտված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բյուջեն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7FB0">
        <w:rPr>
          <w:rFonts w:ascii="GHEA Grapalat" w:hAnsi="GHEA Grapalat"/>
          <w:sz w:val="24"/>
          <w:szCs w:val="24"/>
          <w:lang w:val="en-US"/>
        </w:rPr>
        <w:t>կազմ</w:t>
      </w:r>
      <w:r w:rsidR="00560C28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560C28">
        <w:rPr>
          <w:rFonts w:ascii="GHEA Grapalat" w:hAnsi="GHEA Grapalat"/>
          <w:sz w:val="24"/>
          <w:szCs w:val="24"/>
          <w:lang w:val="en-US"/>
        </w:rPr>
        <w:t>է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46D61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46D61">
        <w:rPr>
          <w:rFonts w:ascii="GHEA Grapalat" w:hAnsi="GHEA Grapalat"/>
          <w:sz w:val="24"/>
          <w:szCs w:val="24"/>
          <w:lang w:val="en-US"/>
        </w:rPr>
        <w:t>մլրդ</w:t>
      </w:r>
      <w:proofErr w:type="spellEnd"/>
      <w:r w:rsidR="00560C28">
        <w:rPr>
          <w:rFonts w:ascii="Courier New" w:hAnsi="Courier New" w:cs="Courier New"/>
          <w:sz w:val="24"/>
          <w:szCs w:val="24"/>
          <w:lang w:val="en-US"/>
        </w:rPr>
        <w:t> </w:t>
      </w:r>
      <w:r w:rsidR="00560C28" w:rsidRPr="001648D4">
        <w:rPr>
          <w:rFonts w:ascii="GHEA Grapalat" w:hAnsi="GHEA Grapalat"/>
          <w:sz w:val="24"/>
          <w:szCs w:val="24"/>
          <w:lang w:val="en-US"/>
        </w:rPr>
        <w:t>93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2,4</w:t>
      </w:r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D3717B">
        <w:rPr>
          <w:rFonts w:ascii="GHEA Grapalat" w:hAnsi="GHEA Grapalat"/>
          <w:sz w:val="24"/>
          <w:szCs w:val="24"/>
        </w:rPr>
        <w:t>կատարողականը՝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20 </w:t>
      </w:r>
      <w:r w:rsidR="00D3717B">
        <w:rPr>
          <w:rFonts w:ascii="GHEA Grapalat" w:hAnsi="GHEA Grapalat"/>
          <w:sz w:val="24"/>
          <w:szCs w:val="24"/>
        </w:rPr>
        <w:t>մլրդ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48,9 </w:t>
      </w:r>
      <w:r w:rsidR="00D3717B">
        <w:rPr>
          <w:rFonts w:ascii="GHEA Grapalat" w:hAnsi="GHEA Grapalat"/>
          <w:sz w:val="24"/>
          <w:szCs w:val="24"/>
        </w:rPr>
        <w:t>մլն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ՀՀ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դրամ</w:t>
      </w:r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50-</w:t>
      </w:r>
      <w:r w:rsidR="00560C28">
        <w:rPr>
          <w:rFonts w:ascii="GHEA Grapalat" w:hAnsi="GHEA Grapalat"/>
          <w:sz w:val="24"/>
          <w:szCs w:val="24"/>
          <w:lang w:val="en-US"/>
        </w:rPr>
        <w:t>ից</w:t>
      </w:r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60C28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="00560C28"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D3717B" w:rsidRPr="001648D4" w:rsidRDefault="00D3717B" w:rsidP="00D3717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86C04">
        <w:rPr>
          <w:rFonts w:ascii="GHEA Grapalat" w:hAnsi="GHEA Grapalat"/>
          <w:b/>
          <w:sz w:val="24"/>
          <w:szCs w:val="24"/>
        </w:rPr>
        <w:t>Ժողովրդագրություն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և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վերաբնակեցում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Հաշվետու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ժամանակաշրջանում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հիմնականում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ուղղված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եղել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ծնելիության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աճի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մահացության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կրճատմանը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բնակչության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առողջության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պահպանմանը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միգրացիոն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գործընթացների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կարգավորմանը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բնակչության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տարածքային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բաշխվածության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անհամամասնության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մեղմացմանը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lastRenderedPageBreak/>
        <w:t>Ծնելիության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բազմազավակության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խթանման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շարունակվել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երեխայի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ծննդյան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միանվագ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նպաստը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>201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4DC7">
        <w:rPr>
          <w:rFonts w:ascii="GHEA Grapalat" w:hAnsi="GHEA Grapalat"/>
          <w:sz w:val="24"/>
          <w:szCs w:val="24"/>
        </w:rPr>
        <w:t>թվականի</w:t>
      </w:r>
      <w:r w:rsidR="00D3717B">
        <w:rPr>
          <w:rFonts w:ascii="GHEA Grapalat" w:hAnsi="GHEA Grapalat"/>
          <w:sz w:val="24"/>
          <w:szCs w:val="24"/>
        </w:rPr>
        <w:t>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</w:t>
      </w:r>
      <w:r w:rsidR="00D3717B">
        <w:rPr>
          <w:rFonts w:ascii="Courier New" w:hAnsi="Courier New" w:cs="Courier New"/>
          <w:sz w:val="24"/>
          <w:szCs w:val="24"/>
          <w:lang w:val="en-US"/>
        </w:rPr>
        <w:t> 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558 (</w:t>
      </w:r>
      <w:r w:rsidR="00D3717B">
        <w:rPr>
          <w:rFonts w:ascii="GHEA Grapalat" w:hAnsi="GHEA Grapalat"/>
          <w:sz w:val="24"/>
          <w:szCs w:val="24"/>
        </w:rPr>
        <w:t>որոնցից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535-</w:t>
      </w:r>
      <w:r w:rsidR="00D3717B">
        <w:rPr>
          <w:rFonts w:ascii="GHEA Grapalat" w:hAnsi="GHEA Grapalat"/>
          <w:sz w:val="24"/>
          <w:szCs w:val="24"/>
        </w:rPr>
        <w:t>ը՝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2016</w:t>
      </w:r>
      <w:r w:rsidR="00D3717B">
        <w:rPr>
          <w:rFonts w:ascii="GHEA Grapalat" w:hAnsi="GHEA Grapalat"/>
          <w:sz w:val="24"/>
          <w:szCs w:val="24"/>
        </w:rPr>
        <w:t>թ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.)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ծննդյան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754</w:t>
      </w:r>
      <w:proofErr w:type="gramStart"/>
      <w:r w:rsidR="00D3717B" w:rsidRPr="001648D4">
        <w:rPr>
          <w:rFonts w:ascii="GHEA Grapalat" w:hAnsi="GHEA Grapalat"/>
          <w:sz w:val="24"/>
          <w:szCs w:val="24"/>
          <w:lang w:val="en-US"/>
        </w:rPr>
        <w:t>,8</w:t>
      </w:r>
      <w:proofErr w:type="gram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միանվագ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2016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նույն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ժամանակահատվածի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համեմատ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առու</w:t>
      </w:r>
      <w:proofErr w:type="spellEnd"/>
      <w:r>
        <w:rPr>
          <w:rFonts w:ascii="GHEA Grapalat" w:hAnsi="GHEA Grapalat"/>
          <w:sz w:val="24"/>
          <w:szCs w:val="24"/>
        </w:rPr>
        <w:t>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թվաքանակը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նվազել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83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ծախսերն</w:t>
      </w:r>
      <w:r w:rsidR="001645B2">
        <w:rPr>
          <w:rFonts w:ascii="GHEA Grapalat" w:hAnsi="GHEA Grapalat"/>
          <w:sz w:val="24"/>
          <w:szCs w:val="24"/>
          <w:lang w:val="en-US"/>
        </w:rPr>
        <w:t>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աճել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4,8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դրամով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Միաժաման</w:t>
      </w:r>
      <w:r w:rsidR="00456419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</w:rPr>
        <w:t>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շարունակվել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ծնված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երրորդ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հաջորդ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անվամբ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ժամկետային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ավանդների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բացումը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Շարունակվել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6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անչափահաս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կառուցման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(201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հունվարի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42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</w:t>
      </w:r>
      <w:r w:rsidRPr="001648D4">
        <w:rPr>
          <w:rFonts w:ascii="GHEA Grapalat" w:hAnsi="GHEA Grapalat"/>
          <w:sz w:val="24"/>
          <w:szCs w:val="24"/>
          <w:lang w:val="en-US"/>
        </w:rPr>
        <w:t>):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5 </w:t>
      </w:r>
      <w:r>
        <w:rPr>
          <w:rFonts w:ascii="GHEA Grapalat" w:hAnsi="GHEA Grapalat"/>
          <w:sz w:val="24"/>
          <w:szCs w:val="24"/>
        </w:rPr>
        <w:t>անչափահաս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կիրականացվի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2018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հունվարի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ից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Պետական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201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հունվարի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ծախսվել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2</w:t>
      </w:r>
      <w:r w:rsidR="00A95FB1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95FB1" w:rsidRPr="00A95FB1">
        <w:rPr>
          <w:rFonts w:ascii="GHEA Grapalat" w:hAnsi="GHEA Grapalat"/>
          <w:sz w:val="24"/>
          <w:szCs w:val="24"/>
          <w:lang w:val="en-US"/>
        </w:rPr>
        <w:t>մլրդ</w:t>
      </w:r>
      <w:proofErr w:type="spellEnd"/>
      <w:r w:rsidR="00A95FB1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749,8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Նպաստառուների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քանակը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 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</w:t>
      </w:r>
      <w:r w:rsidRPr="00CF7FB0">
        <w:rPr>
          <w:rFonts w:ascii="Courier New" w:hAnsi="Courier New" w:cs="Courier New"/>
          <w:sz w:val="24"/>
          <w:szCs w:val="24"/>
          <w:lang w:val="en-US"/>
        </w:rPr>
        <w:t> 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922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հոգի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Ընդհանուր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ծախսված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գումարը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2016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նույն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ժամանակահատվածի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համեմատ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աճել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շուրջ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2</w:t>
      </w:r>
      <w:r w:rsidRPr="001648D4">
        <w:rPr>
          <w:rFonts w:ascii="GHEA Grapalat" w:hAnsi="GHEA Grapalat"/>
          <w:sz w:val="24"/>
          <w:szCs w:val="24"/>
          <w:lang w:val="en-US"/>
        </w:rPr>
        <w:t>,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3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դրամով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6171CC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Երիտասարդ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ցուցաբերելու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շարունակվել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նորաստեղծ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ամուսնության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միանվագ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1648D4">
        <w:rPr>
          <w:rFonts w:ascii="GHEA Grapalat" w:hAnsi="GHEA Grapalat"/>
          <w:sz w:val="24"/>
          <w:szCs w:val="24"/>
          <w:lang w:val="en-US"/>
        </w:rPr>
        <w:t>: 201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հունվարի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օգտվել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CF7FB0">
        <w:rPr>
          <w:rFonts w:ascii="Courier New" w:hAnsi="Courier New" w:cs="Courier New"/>
          <w:sz w:val="24"/>
          <w:szCs w:val="24"/>
          <w:lang w:val="en-US"/>
        </w:rPr>
        <w:t> 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878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(2016 </w:t>
      </w:r>
      <w:r>
        <w:rPr>
          <w:rFonts w:ascii="GHEA Grapalat" w:hAnsi="GHEA Grapalat"/>
          <w:sz w:val="24"/>
          <w:szCs w:val="24"/>
        </w:rPr>
        <w:t>թվականին՝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619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ընդհանուր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ծախսը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81</w:t>
      </w:r>
      <w:r w:rsidRPr="001648D4">
        <w:rPr>
          <w:rFonts w:ascii="GHEA Grapalat" w:hAnsi="GHEA Grapalat"/>
          <w:sz w:val="24"/>
          <w:szCs w:val="24"/>
          <w:lang w:val="en-US"/>
        </w:rPr>
        <w:t>,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="006171CC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="006171CC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2016 </w:t>
      </w:r>
      <w:r w:rsidR="00D3717B">
        <w:rPr>
          <w:rFonts w:ascii="GHEA Grapalat" w:hAnsi="GHEA Grapalat"/>
          <w:sz w:val="24"/>
          <w:szCs w:val="24"/>
        </w:rPr>
        <w:t>թվականի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համեմատ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նպատսառուների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թվաքանակն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աճել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է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259-</w:t>
      </w:r>
      <w:r w:rsidR="00D3717B">
        <w:rPr>
          <w:rFonts w:ascii="GHEA Grapalat" w:hAnsi="GHEA Grapalat"/>
          <w:sz w:val="24"/>
          <w:szCs w:val="24"/>
        </w:rPr>
        <w:t>ով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D3717B">
        <w:rPr>
          <w:rFonts w:ascii="GHEA Grapalat" w:hAnsi="GHEA Grapalat"/>
          <w:sz w:val="24"/>
          <w:szCs w:val="24"/>
        </w:rPr>
        <w:t>իսկ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ծախսերը՝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38,85 </w:t>
      </w:r>
      <w:r w:rsidR="00D3717B">
        <w:rPr>
          <w:rFonts w:ascii="GHEA Grapalat" w:hAnsi="GHEA Grapalat"/>
          <w:sz w:val="24"/>
          <w:szCs w:val="24"/>
        </w:rPr>
        <w:t>մլն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ՀՀ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դրամով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Հաշվետու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ժամանակաշրջանում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տարածքում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մշտական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հաստատել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45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86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sz w:val="24"/>
          <w:szCs w:val="24"/>
        </w:rPr>
        <w:t>որից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96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): </w:t>
      </w:r>
      <w:r>
        <w:rPr>
          <w:rFonts w:ascii="GHEA Grapalat" w:hAnsi="GHEA Grapalat"/>
          <w:sz w:val="24"/>
          <w:szCs w:val="24"/>
        </w:rPr>
        <w:t>Այդ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5396">
        <w:rPr>
          <w:rFonts w:ascii="GHEA Grapalat" w:hAnsi="GHEA Grapalat"/>
          <w:sz w:val="24"/>
          <w:szCs w:val="24"/>
        </w:rPr>
        <w:t>արտոնությունները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3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965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</w:t>
      </w:r>
      <w:proofErr w:type="spellStart"/>
      <w:r w:rsidR="008A380E">
        <w:rPr>
          <w:rFonts w:ascii="GHEA Grapalat" w:hAnsi="GHEA Grapalat"/>
          <w:sz w:val="24"/>
          <w:szCs w:val="24"/>
          <w:lang w:val="en-US"/>
        </w:rPr>
        <w:t>ար</w:t>
      </w:r>
      <w:proofErr w:type="spellEnd"/>
      <w:r w:rsidR="008A380E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lastRenderedPageBreak/>
        <w:t>Ուսումնասիրվել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10 </w:t>
      </w:r>
      <w:r>
        <w:rPr>
          <w:rFonts w:ascii="GHEA Grapalat" w:hAnsi="GHEA Grapalat"/>
          <w:sz w:val="24"/>
          <w:szCs w:val="24"/>
        </w:rPr>
        <w:t>տարի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մշտապես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120 </w:t>
      </w:r>
      <w:r>
        <w:rPr>
          <w:rFonts w:ascii="GHEA Grapalat" w:hAnsi="GHEA Grapalat"/>
          <w:sz w:val="24"/>
          <w:szCs w:val="24"/>
        </w:rPr>
        <w:t>վերաբնակ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գործեր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5C2">
        <w:rPr>
          <w:rFonts w:ascii="GHEA Grapalat" w:hAnsi="GHEA Grapalat"/>
          <w:sz w:val="24"/>
          <w:szCs w:val="24"/>
        </w:rPr>
        <w:t>որոնցից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102 </w:t>
      </w:r>
      <w:r w:rsidRPr="00F365C2"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հատկացված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բնակելի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տներ</w:t>
      </w:r>
      <w:r>
        <w:rPr>
          <w:rFonts w:ascii="GHEA Grapalat" w:hAnsi="GHEA Grapalat"/>
          <w:sz w:val="24"/>
          <w:szCs w:val="24"/>
        </w:rPr>
        <w:t>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արդեն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սեփականաշնորհման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գործընթացում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5C2"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6C38" w:rsidRPr="001648D4" w:rsidRDefault="00F86C38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Լիբանանի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Արցախֆոնդ</w:t>
      </w:r>
      <w:r w:rsidR="00BF45DC">
        <w:rPr>
          <w:rFonts w:ascii="GHEA Grapalat" w:hAnsi="GHEA Grapalat"/>
          <w:sz w:val="24"/>
          <w:szCs w:val="24"/>
          <w:lang w:val="en-US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&lt;&lt;</w:t>
      </w:r>
      <w:r>
        <w:rPr>
          <w:rFonts w:ascii="GHEA Grapalat" w:hAnsi="GHEA Grapalat"/>
          <w:sz w:val="24"/>
          <w:szCs w:val="24"/>
        </w:rPr>
        <w:t>Նոր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կյանք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նոր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հույս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/>
          <w:sz w:val="24"/>
          <w:szCs w:val="24"/>
        </w:rPr>
        <w:t>ծրագրից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օգտվել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վերաբնակեցվող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բնակավայրերում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3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1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</w:t>
      </w:r>
      <w:r w:rsidR="008D2031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>քներ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ընդհանուր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արժեքը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17,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25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Միաժամանակ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2017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ընթացքում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</w:t>
      </w:r>
      <w:proofErr w:type="spellStart"/>
      <w:r w:rsidR="00D64A29">
        <w:rPr>
          <w:rFonts w:ascii="GHEA Grapalat" w:hAnsi="GHEA Grapalat"/>
          <w:sz w:val="24"/>
          <w:szCs w:val="24"/>
          <w:lang w:val="en-US"/>
        </w:rPr>
        <w:t>առ</w:t>
      </w:r>
      <w:proofErr w:type="spellEnd"/>
      <w:r>
        <w:rPr>
          <w:rFonts w:ascii="GHEA Grapalat" w:hAnsi="GHEA Grapalat"/>
          <w:sz w:val="24"/>
          <w:szCs w:val="24"/>
        </w:rPr>
        <w:t>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71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D3717B" w:rsidRPr="001648D4" w:rsidRDefault="00D3717B" w:rsidP="00F86C3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004BD8" w:rsidRPr="001648D4" w:rsidRDefault="00004BD8" w:rsidP="00004BD8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86C04">
        <w:rPr>
          <w:rFonts w:ascii="GHEA Grapalat" w:hAnsi="GHEA Grapalat"/>
          <w:b/>
          <w:sz w:val="24"/>
          <w:szCs w:val="24"/>
          <w:lang w:val="en-US"/>
        </w:rPr>
        <w:t>Աշխատանք</w:t>
      </w:r>
      <w:proofErr w:type="spellEnd"/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F86C04">
        <w:rPr>
          <w:rFonts w:ascii="GHEA Grapalat" w:hAnsi="GHEA Grapalat"/>
          <w:b/>
          <w:sz w:val="24"/>
          <w:szCs w:val="24"/>
          <w:lang w:val="en-US"/>
        </w:rPr>
        <w:t>զբաղվածություն</w:t>
      </w:r>
      <w:proofErr w:type="spellEnd"/>
    </w:p>
    <w:p w:rsidR="00004BD8" w:rsidRPr="001648D4" w:rsidRDefault="00004BD8" w:rsidP="00004B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Զբաղվածության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քաղաքականության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շահառուների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հատկապես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աշխատաշուկայում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անմրցունակ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կայուն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զբաղվածության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ապահովմանը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հանդիպումներ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6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80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գործատուների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225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աշխատատեղեր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տեղավորվել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128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>: 201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3717B">
        <w:rPr>
          <w:rFonts w:ascii="GHEA Grapalat" w:hAnsi="GHEA Grapalat"/>
          <w:sz w:val="24"/>
          <w:szCs w:val="24"/>
        </w:rPr>
        <w:t>հունվարի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փնտրող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F86C04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648D4">
        <w:rPr>
          <w:rFonts w:ascii="GHEA Grapalat" w:hAnsi="GHEA Grapalat"/>
          <w:sz w:val="24"/>
          <w:szCs w:val="24"/>
          <w:lang w:val="en-US"/>
        </w:rPr>
        <w:t>4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որոնցից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1 41</w:t>
      </w:r>
      <w:r w:rsidR="00D3717B" w:rsidRPr="001648D4">
        <w:rPr>
          <w:rFonts w:ascii="GHEA Grapalat" w:hAnsi="GHEA Grapalat"/>
          <w:sz w:val="24"/>
          <w:szCs w:val="24"/>
          <w:lang w:val="en-US"/>
        </w:rPr>
        <w:t>7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 w:rsidR="00D3717B">
        <w:rPr>
          <w:rFonts w:ascii="GHEA Grapalat" w:hAnsi="GHEA Grapalat"/>
          <w:sz w:val="24"/>
          <w:szCs w:val="24"/>
        </w:rPr>
        <w:t>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գործազուրկի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կարգավիճակ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Վարձատրվող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գործազուրկների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ժամանակավոր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զբաղվածության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39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գործազուրկների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ընդգրկմամբ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04BD8" w:rsidRPr="001648D4" w:rsidRDefault="00004BD8" w:rsidP="00004B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վերաբնակեցման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</w:t>
      </w:r>
      <w:proofErr w:type="spellEnd"/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նախարարությունների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կնքված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E3315">
        <w:rPr>
          <w:rFonts w:ascii="GHEA Grapalat" w:hAnsi="GHEA Grapalat"/>
          <w:sz w:val="24"/>
          <w:szCs w:val="24"/>
          <w:lang w:val="en-US"/>
        </w:rPr>
        <w:t>շրջանակ</w:t>
      </w:r>
      <w:r>
        <w:rPr>
          <w:rFonts w:ascii="GHEA Grapalat" w:hAnsi="GHEA Grapalat"/>
          <w:sz w:val="24"/>
          <w:szCs w:val="24"/>
          <w:lang w:val="en-US"/>
        </w:rPr>
        <w:t>ներում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աշխատաշուկայի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հետազոտում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ընդգրկվել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հաշվառված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գործունեություն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</w:t>
      </w:r>
      <w:r w:rsidR="00FC40AE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en-US"/>
        </w:rPr>
        <w:t>ող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423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գործատուներ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30-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ներկայացվել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&lt;&lt;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գործատուների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հիմնախնդիրների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վերհանում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լուծումների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առաջադրում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հետազոտության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ամփոփ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վերլուծություն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755A12" w:rsidRPr="001648D4" w:rsidRDefault="00755A12" w:rsidP="00004B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04BD8" w:rsidRPr="001648D4" w:rsidRDefault="00004BD8" w:rsidP="00004BD8">
      <w:pPr>
        <w:tabs>
          <w:tab w:val="left" w:pos="6237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86C04">
        <w:rPr>
          <w:rFonts w:ascii="GHEA Grapalat" w:hAnsi="GHEA Grapalat"/>
          <w:b/>
          <w:sz w:val="24"/>
          <w:szCs w:val="24"/>
        </w:rPr>
        <w:t>Կենսաթոշակային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ապահովություն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F72B80">
        <w:rPr>
          <w:rFonts w:ascii="GHEA Grapalat" w:hAnsi="GHEA Grapalat"/>
          <w:b/>
          <w:sz w:val="24"/>
          <w:szCs w:val="24"/>
        </w:rPr>
        <w:t>Կենսաթոշակային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72B80">
        <w:rPr>
          <w:rFonts w:ascii="GHEA Grapalat" w:hAnsi="GHEA Grapalat"/>
          <w:b/>
          <w:sz w:val="24"/>
          <w:szCs w:val="24"/>
        </w:rPr>
        <w:t>ապահովության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շարունակվել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օրենսդրության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կատարելագործման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քաղաքացիների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իրավունքի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պատշաճ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1648D4">
        <w:rPr>
          <w:rFonts w:ascii="GHEA Grapalat" w:hAnsi="GHEA Grapalat"/>
          <w:sz w:val="24"/>
          <w:szCs w:val="24"/>
          <w:lang w:val="en-US"/>
        </w:rPr>
        <w:t>, &lt;&lt;</w:t>
      </w:r>
      <w:r>
        <w:rPr>
          <w:rFonts w:ascii="GHEA Grapalat" w:hAnsi="GHEA Grapalat"/>
          <w:sz w:val="24"/>
          <w:szCs w:val="24"/>
        </w:rPr>
        <w:t>Էլեկտրոնային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/>
          <w:sz w:val="24"/>
          <w:szCs w:val="24"/>
        </w:rPr>
        <w:t>համակարգի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ներդրման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ուղղությամբ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Մշակվել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օրենքների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շարք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որոշումների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Գործակալության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տարածքային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85729D">
        <w:rPr>
          <w:rFonts w:ascii="Courier New" w:hAnsi="Courier New" w:cs="Courier New"/>
          <w:sz w:val="24"/>
          <w:szCs w:val="24"/>
          <w:lang w:val="en-US"/>
        </w:rPr>
        <w:t> 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 xml:space="preserve">413 </w:t>
      </w:r>
      <w:r>
        <w:rPr>
          <w:rFonts w:ascii="GHEA Grapalat" w:hAnsi="GHEA Grapalat"/>
          <w:sz w:val="24"/>
          <w:szCs w:val="24"/>
        </w:rPr>
        <w:t>անձի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վերահաշվարկվել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3</w:t>
      </w:r>
      <w:r w:rsidRPr="00F86C38">
        <w:rPr>
          <w:rFonts w:ascii="Courier New" w:hAnsi="Courier New" w:cs="Courier New"/>
          <w:sz w:val="24"/>
          <w:szCs w:val="24"/>
          <w:lang w:val="en-US"/>
        </w:rPr>
        <w:t> 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105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գործ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վճարվել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2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մլրդ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318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,5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740.5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պարգևավճարներ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, 31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պատվովճարներ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Աշխատանքային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ստացողների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թիվը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23</w:t>
      </w:r>
      <w:r w:rsidR="0085729D">
        <w:rPr>
          <w:rFonts w:ascii="Courier New" w:hAnsi="Courier New" w:cs="Courier New"/>
          <w:sz w:val="24"/>
          <w:szCs w:val="24"/>
          <w:lang w:val="en-US"/>
        </w:rPr>
        <w:t> 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 xml:space="preserve">073 </w:t>
      </w:r>
      <w:r>
        <w:rPr>
          <w:rFonts w:ascii="GHEA Grapalat" w:hAnsi="GHEA Grapalat"/>
          <w:sz w:val="24"/>
          <w:szCs w:val="24"/>
        </w:rPr>
        <w:t>անձ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տարիքային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միջին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չափը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45</w:t>
      </w:r>
      <w:r w:rsidRPr="00F86C38">
        <w:rPr>
          <w:rFonts w:ascii="Courier New" w:hAnsi="Courier New" w:cs="Courier New"/>
          <w:sz w:val="24"/>
          <w:szCs w:val="24"/>
          <w:lang w:val="en-US"/>
        </w:rPr>
        <w:t> 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100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միջին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չափը՝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19</w:t>
      </w:r>
      <w:r w:rsidRPr="00F86C38">
        <w:rPr>
          <w:rFonts w:ascii="Courier New" w:hAnsi="Courier New" w:cs="Courier New"/>
          <w:sz w:val="24"/>
          <w:szCs w:val="24"/>
          <w:lang w:val="en-US"/>
        </w:rPr>
        <w:t> 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350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դեկտեմբերի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մայրության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ստացել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F86C38">
        <w:rPr>
          <w:rFonts w:ascii="Courier New" w:hAnsi="Courier New" w:cs="Courier New"/>
          <w:sz w:val="24"/>
          <w:szCs w:val="24"/>
          <w:lang w:val="en-US"/>
        </w:rPr>
        <w:t> 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741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չաշխատող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կին՝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4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40</w:t>
      </w:r>
      <w:proofErr w:type="gramStart"/>
      <w:r w:rsidRPr="001648D4">
        <w:rPr>
          <w:rFonts w:ascii="GHEA Grapalat" w:hAnsi="GHEA Grapalat"/>
          <w:sz w:val="24"/>
          <w:szCs w:val="24"/>
          <w:lang w:val="en-US"/>
        </w:rPr>
        <w:t>,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5</w:t>
      </w:r>
      <w:proofErr w:type="gram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ընդհանուր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գումարով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004BD8" w:rsidRPr="001648D4" w:rsidRDefault="00004BD8" w:rsidP="00004BD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1988-1992 </w:t>
      </w:r>
      <w:r>
        <w:rPr>
          <w:rFonts w:ascii="GHEA Grapalat" w:hAnsi="GHEA Grapalat"/>
          <w:sz w:val="24"/>
          <w:szCs w:val="24"/>
        </w:rPr>
        <w:t>թվականներին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Ադրբեջանի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բռնագաղթված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ստաժը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սահմանող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հանձնաժողովը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հաստատել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13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ստաժը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86C04">
        <w:rPr>
          <w:rFonts w:ascii="GHEA Grapalat" w:hAnsi="GHEA Grapalat"/>
          <w:b/>
          <w:sz w:val="24"/>
          <w:szCs w:val="24"/>
        </w:rPr>
        <w:t>Հաշմանդամներ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և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տարեցներ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Հաշմանդամության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</w:rPr>
        <w:t>կանությունն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ծրագրերն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ուղղված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իրավունքների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նրանց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հավասար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հնարավորությունների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մատչելի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ապահովմանը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lastRenderedPageBreak/>
        <w:t>201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թվականի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729D">
        <w:rPr>
          <w:rFonts w:ascii="GHEA Grapalat" w:hAnsi="GHEA Grapalat"/>
          <w:sz w:val="24"/>
          <w:szCs w:val="24"/>
          <w:lang w:val="en-US"/>
        </w:rPr>
        <w:t>հունվար</w:t>
      </w:r>
      <w:proofErr w:type="spellEnd"/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շտեմարանում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8</w:t>
      </w:r>
      <w:r w:rsidRPr="00CF7FB0">
        <w:rPr>
          <w:rFonts w:ascii="Courier New" w:hAnsi="Courier New" w:cs="Courier New"/>
          <w:sz w:val="24"/>
          <w:szCs w:val="24"/>
          <w:lang w:val="en-US"/>
        </w:rPr>
        <w:t> </w:t>
      </w:r>
      <w:r w:rsidRPr="001648D4">
        <w:rPr>
          <w:rFonts w:ascii="GHEA Grapalat" w:hAnsi="GHEA Grapalat"/>
          <w:sz w:val="24"/>
          <w:szCs w:val="24"/>
          <w:lang w:val="en-US"/>
        </w:rPr>
        <w:t>8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54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այդ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թվում՝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41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3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Հաշվառված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</w:t>
      </w:r>
      <w:r w:rsidRPr="00CF7FB0">
        <w:rPr>
          <w:rFonts w:ascii="Courier New" w:hAnsi="Courier New" w:cs="Courier New"/>
          <w:sz w:val="24"/>
          <w:szCs w:val="24"/>
          <w:lang w:val="en-US"/>
        </w:rPr>
        <w:t> </w:t>
      </w:r>
      <w:r w:rsidRPr="001648D4">
        <w:rPr>
          <w:rFonts w:ascii="GHEA Grapalat" w:hAnsi="GHEA Grapalat"/>
          <w:sz w:val="24"/>
          <w:szCs w:val="24"/>
          <w:lang w:val="en-US"/>
        </w:rPr>
        <w:t>39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0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մոտ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առաջացնող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պատճառ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ձեռք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բերվել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զինվորական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Առաջին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անգամ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փորձաքննվել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411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որոնցից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ճանաչվել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 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 xml:space="preserve"> 327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(79,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%): </w:t>
      </w:r>
      <w:r>
        <w:rPr>
          <w:rFonts w:ascii="GHEA Grapalat" w:hAnsi="GHEA Grapalat"/>
          <w:sz w:val="24"/>
          <w:szCs w:val="24"/>
        </w:rPr>
        <w:t>Վերափորձաքննվել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8A380E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1</w:t>
      </w:r>
      <w:r w:rsidRPr="001648D4">
        <w:rPr>
          <w:rFonts w:ascii="GHEA Grapalat" w:hAnsi="GHEA Grapalat"/>
          <w:sz w:val="24"/>
          <w:szCs w:val="24"/>
          <w:lang w:val="en-US"/>
        </w:rPr>
        <w:t>0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որոնցից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ճանաչվել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47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(12,9%): </w:t>
      </w:r>
      <w:r>
        <w:rPr>
          <w:rFonts w:ascii="GHEA Grapalat" w:hAnsi="GHEA Grapalat"/>
          <w:sz w:val="24"/>
          <w:szCs w:val="24"/>
        </w:rPr>
        <w:t>Վերականգնողական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անհատական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ընթացքում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5729D" w:rsidRPr="001648D4">
        <w:rPr>
          <w:rFonts w:ascii="GHEA Grapalat" w:hAnsi="GHEA Grapalat"/>
          <w:sz w:val="24"/>
          <w:szCs w:val="24"/>
          <w:lang w:val="en-US"/>
        </w:rPr>
        <w:t>364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խորհուրդ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ստանալ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առողջարանային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բուժում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301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վերականգնողական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տեխնիկական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1</w:t>
      </w:r>
      <w:r w:rsidR="009767E1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 xml:space="preserve">074 </w:t>
      </w:r>
      <w:r>
        <w:rPr>
          <w:rFonts w:ascii="GHEA Grapalat" w:hAnsi="GHEA Grapalat"/>
          <w:sz w:val="24"/>
          <w:szCs w:val="24"/>
        </w:rPr>
        <w:t>հաշմանդամների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վերաբերյալ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լրացվել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en-US"/>
        </w:rPr>
        <w:t>շ</w:t>
      </w:r>
      <w:r>
        <w:rPr>
          <w:rFonts w:ascii="GHEA Grapalat" w:hAnsi="GHEA Grapalat"/>
          <w:sz w:val="24"/>
          <w:szCs w:val="24"/>
        </w:rPr>
        <w:t>խատանքային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բնույթի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մասնագիտական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եզրակացություն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Հաշվետու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ժամանակաշրջանում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60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</w:t>
      </w:r>
      <w:r w:rsidR="0036282E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</w:rPr>
        <w:t>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պատրաստվել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ոտքի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տարբեր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տեսակի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այլ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պրոթեզներ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վերանորոգվել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7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պրոթեզ</w:t>
      </w:r>
      <w:r w:rsidRPr="001648D4">
        <w:rPr>
          <w:rFonts w:ascii="GHEA Grapalat" w:hAnsi="GHEA Grapalat"/>
          <w:sz w:val="24"/>
          <w:szCs w:val="24"/>
          <w:lang w:val="en-US"/>
        </w:rPr>
        <w:t>: 3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6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կանա</w:t>
      </w:r>
      <w:r w:rsidR="00846F5A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</w:rPr>
        <w:t>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կրծքագեղձի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պրոթեզ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7 </w:t>
      </w:r>
      <w:r>
        <w:rPr>
          <w:rFonts w:ascii="GHEA Grapalat" w:hAnsi="GHEA Grapalat"/>
          <w:sz w:val="24"/>
          <w:szCs w:val="24"/>
        </w:rPr>
        <w:t>քաղաքացու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քայլակ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8A380E" w:rsidRPr="001648D4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Pr="001648D4">
        <w:rPr>
          <w:rFonts w:ascii="GHEA Grapalat" w:hAnsi="GHEA Grapalat"/>
          <w:sz w:val="24"/>
          <w:szCs w:val="24"/>
          <w:lang w:val="en-US"/>
        </w:rPr>
        <w:t>1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88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հենակներ</w:t>
      </w:r>
      <w:r w:rsidRPr="001648D4">
        <w:rPr>
          <w:rFonts w:ascii="GHEA Grapalat" w:hAnsi="GHEA Grapalat"/>
          <w:sz w:val="24"/>
          <w:szCs w:val="24"/>
          <w:lang w:val="en-US"/>
        </w:rPr>
        <w:t>, 8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5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քաղաքացու՝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ձեռնափայտ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միջնորդությամբ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Երևան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80E" w:rsidRPr="001648D4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3 </w:t>
      </w:r>
      <w:r>
        <w:rPr>
          <w:rFonts w:ascii="GHEA Grapalat" w:hAnsi="GHEA Grapalat"/>
          <w:sz w:val="24"/>
          <w:szCs w:val="24"/>
        </w:rPr>
        <w:t>հաշմանդամի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ոտքի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24 </w:t>
      </w:r>
      <w:r>
        <w:rPr>
          <w:rFonts w:ascii="GHEA Grapalat" w:hAnsi="GHEA Grapalat"/>
          <w:sz w:val="24"/>
          <w:szCs w:val="24"/>
        </w:rPr>
        <w:t>հաշմանդամի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աչքի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52B08">
        <w:rPr>
          <w:rFonts w:ascii="GHEA Grapalat" w:hAnsi="GHEA Grapalat"/>
          <w:sz w:val="24"/>
          <w:szCs w:val="24"/>
        </w:rPr>
        <w:t>պրոթեզավորում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1 </w:t>
      </w:r>
      <w:r>
        <w:rPr>
          <w:rFonts w:ascii="GHEA Grapalat" w:hAnsi="GHEA Grapalat"/>
          <w:sz w:val="24"/>
          <w:szCs w:val="24"/>
        </w:rPr>
        <w:t>հաշմանդամի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ձայնա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սարք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Նախարարության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4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թիկնասայլակ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8A380E" w:rsidRPr="001648D4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1648D4">
        <w:rPr>
          <w:rFonts w:ascii="GHEA Grapalat" w:hAnsi="GHEA Grapalat"/>
          <w:sz w:val="24"/>
          <w:szCs w:val="24"/>
          <w:lang w:val="en-US"/>
        </w:rPr>
        <w:t>16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2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քաղաքացիների</w:t>
      </w:r>
      <w:r w:rsidR="00A5483E">
        <w:rPr>
          <w:rFonts w:ascii="GHEA Grapalat" w:hAnsi="GHEA Grapalat"/>
          <w:sz w:val="24"/>
          <w:szCs w:val="24"/>
          <w:lang w:val="en-US"/>
        </w:rPr>
        <w:t>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17</w:t>
      </w:r>
      <w:r w:rsidR="0036282E" w:rsidRPr="001648D4">
        <w:rPr>
          <w:rFonts w:ascii="GHEA Grapalat" w:hAnsi="GHEA Grapalat"/>
          <w:sz w:val="24"/>
          <w:szCs w:val="24"/>
          <w:lang w:val="en-US"/>
        </w:rPr>
        <w:t>2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լսողական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սարքեր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Պետական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բյուջեի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տարբեր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պատկանող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367 </w:t>
      </w:r>
      <w:r>
        <w:rPr>
          <w:rFonts w:ascii="GHEA Grapalat" w:hAnsi="GHEA Grapalat"/>
          <w:sz w:val="24"/>
          <w:szCs w:val="24"/>
        </w:rPr>
        <w:t>քաղաքացիներ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ուղեգրվել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գործող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առողջարաններ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>&lt;&lt;</w:t>
      </w:r>
      <w:r>
        <w:rPr>
          <w:rFonts w:ascii="GHEA Grapalat" w:hAnsi="GHEA Grapalat"/>
          <w:sz w:val="24"/>
          <w:szCs w:val="24"/>
        </w:rPr>
        <w:t>Ստեփանակերտի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տուն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ինտերնատ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/>
          <w:sz w:val="24"/>
          <w:szCs w:val="24"/>
        </w:rPr>
        <w:t>ՊՈԱԿ</w:t>
      </w:r>
      <w:r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շուրջօրյա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խնամք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սպասարկման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ծառայություններ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75 </w:t>
      </w:r>
      <w:r>
        <w:rPr>
          <w:rFonts w:ascii="GHEA Grapalat" w:hAnsi="GHEA Grapalat"/>
          <w:sz w:val="24"/>
          <w:szCs w:val="24"/>
        </w:rPr>
        <w:t>միայնակ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տարեցներ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552B08" w:rsidRPr="001648D4" w:rsidRDefault="00552B08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lastRenderedPageBreak/>
        <w:t>Տնային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միայնակ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տարեցների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սպասարկման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կենտրոնի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սպասարկվում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17</w:t>
      </w:r>
      <w:r w:rsidR="00471109" w:rsidRPr="001648D4">
        <w:rPr>
          <w:rFonts w:ascii="GHEA Grapalat" w:hAnsi="GHEA Grapalat"/>
          <w:sz w:val="24"/>
          <w:szCs w:val="24"/>
          <w:lang w:val="en-US"/>
        </w:rPr>
        <w:t>8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միայնակ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տարեցներ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755A12" w:rsidRPr="001648D4" w:rsidRDefault="00755A12" w:rsidP="00552B08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86C04">
        <w:rPr>
          <w:rFonts w:ascii="GHEA Grapalat" w:hAnsi="GHEA Grapalat"/>
          <w:b/>
          <w:sz w:val="24"/>
          <w:szCs w:val="24"/>
        </w:rPr>
        <w:t>Սոցիալական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այլ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ծրագրեր</w:t>
      </w: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Լեռնային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Ղարաբաղի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զոհ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8A380E" w:rsidRPr="001648D4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83 </w:t>
      </w:r>
      <w:r>
        <w:rPr>
          <w:rFonts w:ascii="GHEA Grapalat" w:hAnsi="GHEA Grapalat"/>
          <w:sz w:val="24"/>
          <w:szCs w:val="24"/>
        </w:rPr>
        <w:t>ընտանիքների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C380A" w:rsidRPr="001648D4">
        <w:rPr>
          <w:rFonts w:ascii="GHEA Grapalat" w:hAnsi="GHEA Grapalat"/>
          <w:sz w:val="24"/>
          <w:szCs w:val="24"/>
          <w:lang w:val="en-US"/>
        </w:rPr>
        <w:t>30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C380A" w:rsidRPr="001648D4">
        <w:rPr>
          <w:rFonts w:ascii="GHEA Grapalat" w:hAnsi="GHEA Grapalat"/>
          <w:sz w:val="24"/>
          <w:szCs w:val="24"/>
          <w:lang w:val="en-US"/>
        </w:rPr>
        <w:t>387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օժանդակություն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Դրամական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նյութական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օժանդակության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հարցերով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դիմած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DC380A">
        <w:rPr>
          <w:rFonts w:ascii="Courier New" w:hAnsi="Courier New" w:cs="Courier New"/>
          <w:sz w:val="24"/>
          <w:szCs w:val="24"/>
          <w:lang w:val="en-US"/>
        </w:rPr>
        <w:t> </w:t>
      </w:r>
      <w:r w:rsidR="00DC380A" w:rsidRPr="001648D4">
        <w:rPr>
          <w:rFonts w:ascii="GHEA Grapalat" w:hAnsi="GHEA Grapalat"/>
          <w:sz w:val="24"/>
          <w:szCs w:val="24"/>
          <w:lang w:val="en-US"/>
        </w:rPr>
        <w:t xml:space="preserve">080 </w:t>
      </w:r>
      <w:r>
        <w:rPr>
          <w:rFonts w:ascii="GHEA Grapalat" w:hAnsi="GHEA Grapalat"/>
          <w:sz w:val="24"/>
          <w:szCs w:val="24"/>
        </w:rPr>
        <w:t>քաղաքացու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C380A" w:rsidRPr="001648D4">
        <w:rPr>
          <w:rFonts w:ascii="GHEA Grapalat" w:hAnsi="GHEA Grapalat"/>
          <w:sz w:val="24"/>
          <w:szCs w:val="24"/>
          <w:lang w:val="en-US"/>
        </w:rPr>
        <w:t>69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6448C5" w:rsidRPr="001648D4">
        <w:rPr>
          <w:rFonts w:ascii="GHEA Grapalat" w:hAnsi="GHEA Grapalat"/>
          <w:sz w:val="24"/>
          <w:szCs w:val="24"/>
          <w:lang w:val="en-US"/>
        </w:rPr>
        <w:t>990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6448C5" w:rsidRPr="001648D4">
        <w:rPr>
          <w:rFonts w:ascii="GHEA Grapalat" w:hAnsi="GHEA Grapalat"/>
          <w:sz w:val="24"/>
          <w:szCs w:val="24"/>
          <w:lang w:val="en-US"/>
        </w:rPr>
        <w:t>2 200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քաղաքացու՝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նյութական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3400">
        <w:rPr>
          <w:rFonts w:ascii="GHEA Grapalat" w:hAnsi="GHEA Grapalat"/>
          <w:sz w:val="24"/>
          <w:szCs w:val="24"/>
        </w:rPr>
        <w:t>Հայրենական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3400">
        <w:rPr>
          <w:rFonts w:ascii="GHEA Grapalat" w:hAnsi="GHEA Grapalat"/>
          <w:sz w:val="24"/>
          <w:szCs w:val="24"/>
        </w:rPr>
        <w:t>մեծ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մասնակիցներին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զոհվածների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այրիներին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զոհված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զինծառայողների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հաշմանդամներին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հիշարժան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օրերի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C5531B" w:rsidRPr="001648D4">
        <w:rPr>
          <w:rFonts w:ascii="GHEA Grapalat" w:hAnsi="GHEA Grapalat"/>
          <w:sz w:val="24"/>
          <w:szCs w:val="24"/>
          <w:lang w:val="en-US"/>
        </w:rPr>
        <w:t>209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C5531B" w:rsidRPr="001648D4">
        <w:rPr>
          <w:rFonts w:ascii="GHEA Grapalat" w:hAnsi="GHEA Grapalat"/>
          <w:sz w:val="24"/>
          <w:szCs w:val="24"/>
          <w:lang w:val="en-US"/>
        </w:rPr>
        <w:t>696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չափով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միանվագ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նշանավորումն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Հայրենական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հաղթանակի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B515D3" w:rsidRPr="001648D4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Pr="001648D4">
        <w:rPr>
          <w:rFonts w:ascii="GHEA Grapalat" w:hAnsi="GHEA Grapalat"/>
          <w:sz w:val="24"/>
          <w:szCs w:val="24"/>
          <w:lang w:val="en-US"/>
        </w:rPr>
        <w:t>72-</w:t>
      </w:r>
      <w:r>
        <w:rPr>
          <w:rFonts w:ascii="GHEA Grapalat" w:hAnsi="GHEA Grapalat"/>
          <w:sz w:val="24"/>
          <w:szCs w:val="24"/>
        </w:rPr>
        <w:t>ամյակի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Շուշիի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ազատագրման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25-</w:t>
      </w:r>
      <w:r w:rsidR="00B515D3">
        <w:rPr>
          <w:rFonts w:ascii="GHEA Grapalat" w:hAnsi="GHEA Grapalat"/>
          <w:sz w:val="24"/>
          <w:szCs w:val="24"/>
        </w:rPr>
        <w:t>ամ</w:t>
      </w:r>
      <w:r>
        <w:rPr>
          <w:rFonts w:ascii="GHEA Grapalat" w:hAnsi="GHEA Grapalat"/>
          <w:sz w:val="24"/>
          <w:szCs w:val="24"/>
        </w:rPr>
        <w:t>յակի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Մայիսի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9-</w:t>
      </w:r>
      <w:r>
        <w:rPr>
          <w:rFonts w:ascii="GHEA Grapalat" w:hAnsi="GHEA Grapalat"/>
          <w:sz w:val="24"/>
          <w:szCs w:val="24"/>
        </w:rPr>
        <w:t>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Հայրենական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մասնակիցներին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հաշմանդամներին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զոհվածների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թվով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55 </w:t>
      </w:r>
      <w:r>
        <w:rPr>
          <w:rFonts w:ascii="GHEA Grapalat" w:hAnsi="GHEA Grapalat"/>
          <w:sz w:val="24"/>
          <w:szCs w:val="24"/>
        </w:rPr>
        <w:t>հոգու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100 </w:t>
      </w:r>
      <w:r>
        <w:rPr>
          <w:rFonts w:ascii="GHEA Grapalat" w:hAnsi="GHEA Grapalat"/>
          <w:sz w:val="24"/>
          <w:szCs w:val="24"/>
        </w:rPr>
        <w:t>հազարական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Հայրենական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մասնակիցներին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հավասարեցված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118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50 </w:t>
      </w:r>
      <w:r>
        <w:rPr>
          <w:rFonts w:ascii="GHEA Grapalat" w:hAnsi="GHEA Grapalat"/>
          <w:sz w:val="24"/>
          <w:szCs w:val="24"/>
        </w:rPr>
        <w:t>հազարական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648D4"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բանակում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դարձած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քաղաքացու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202B12" w:rsidRPr="001648D4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6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2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37 </w:t>
      </w:r>
      <w:r>
        <w:rPr>
          <w:rFonts w:ascii="GHEA Grapalat" w:hAnsi="GHEA Grapalat"/>
          <w:sz w:val="24"/>
          <w:szCs w:val="24"/>
        </w:rPr>
        <w:t>հազար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ԼՂՀ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զոհված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sz w:val="24"/>
          <w:szCs w:val="24"/>
        </w:rPr>
        <w:t>մահացած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</w:rPr>
        <w:t>զինծառայողների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5 </w:t>
      </w:r>
      <w:r>
        <w:rPr>
          <w:rFonts w:ascii="GHEA Grapalat" w:hAnsi="GHEA Grapalat"/>
          <w:sz w:val="24"/>
          <w:szCs w:val="24"/>
        </w:rPr>
        <w:t>ընտանիքների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8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միանվագ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4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4 </w:t>
      </w:r>
      <w:r>
        <w:rPr>
          <w:rFonts w:ascii="GHEA Grapalat" w:hAnsi="GHEA Grapalat"/>
          <w:sz w:val="24"/>
          <w:szCs w:val="24"/>
        </w:rPr>
        <w:t>զոհվածների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գերեզմանների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բարեկարգման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նրանց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6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7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00 </w:t>
      </w:r>
      <w:r>
        <w:rPr>
          <w:rFonts w:ascii="GHEA Grapalat" w:hAnsi="GHEA Grapalat"/>
          <w:sz w:val="24"/>
          <w:szCs w:val="24"/>
        </w:rPr>
        <w:t>հազար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փոխհատուցում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A4DC7">
        <w:rPr>
          <w:rFonts w:ascii="GHEA Grapalat" w:hAnsi="GHEA Grapalat"/>
          <w:sz w:val="24"/>
          <w:szCs w:val="24"/>
        </w:rPr>
        <w:t>հուղարկավորության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1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3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767E1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 xml:space="preserve">100 </w:t>
      </w:r>
      <w:proofErr w:type="spellStart"/>
      <w:r w:rsidR="00EF2391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EF2391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1648D4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1648D4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lastRenderedPageBreak/>
        <w:t>Արցախի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ծրագրերի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հիմնադրամի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2017 </w:t>
      </w:r>
      <w:r>
        <w:rPr>
          <w:rFonts w:ascii="GHEA Grapalat" w:hAnsi="GHEA Grapalat"/>
          <w:sz w:val="24"/>
          <w:szCs w:val="24"/>
        </w:rPr>
        <w:t>թվականին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ընդունվել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25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9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որից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բավարարվել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E20FCE" w:rsidRPr="001648D4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1648D4">
        <w:rPr>
          <w:rFonts w:ascii="GHEA Grapalat" w:hAnsi="GHEA Grapalat"/>
          <w:sz w:val="24"/>
          <w:szCs w:val="24"/>
          <w:lang w:val="en-US"/>
        </w:rPr>
        <w:t>201</w:t>
      </w:r>
      <w:r w:rsidR="00E20FCE" w:rsidRPr="001648D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1648D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gramStart"/>
      <w:r>
        <w:rPr>
          <w:rFonts w:ascii="GHEA Grapalat" w:hAnsi="GHEA Grapalat"/>
          <w:sz w:val="24"/>
          <w:szCs w:val="24"/>
        </w:rPr>
        <w:t>անժամկետ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զինվորական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2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1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gramStart"/>
      <w:r>
        <w:rPr>
          <w:rFonts w:ascii="GHEA Grapalat" w:hAnsi="GHEA Grapalat"/>
          <w:sz w:val="24"/>
          <w:szCs w:val="24"/>
        </w:rPr>
        <w:t>անժամկետ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զինվորական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3-</w:t>
      </w:r>
      <w:r>
        <w:rPr>
          <w:rFonts w:ascii="GHEA Grapalat" w:hAnsi="GHEA Grapalat"/>
          <w:sz w:val="24"/>
          <w:szCs w:val="24"/>
        </w:rPr>
        <w:t>րդ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10</w:t>
      </w:r>
      <w:r w:rsidR="00B515D3"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gramStart"/>
      <w:r>
        <w:rPr>
          <w:rFonts w:ascii="GHEA Grapalat" w:hAnsi="GHEA Grapalat"/>
          <w:sz w:val="24"/>
          <w:szCs w:val="24"/>
        </w:rPr>
        <w:t>բազմազավակ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7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gramStart"/>
      <w:r>
        <w:rPr>
          <w:rFonts w:ascii="GHEA Grapalat" w:hAnsi="GHEA Grapalat"/>
          <w:sz w:val="24"/>
          <w:szCs w:val="24"/>
        </w:rPr>
        <w:t>զոհված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զինծառայողների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զավակներ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53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gramStart"/>
      <w:r>
        <w:rPr>
          <w:rFonts w:ascii="GHEA Grapalat" w:hAnsi="GHEA Grapalat"/>
          <w:sz w:val="24"/>
          <w:szCs w:val="24"/>
        </w:rPr>
        <w:t>միածնող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2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6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6. </w:t>
      </w:r>
      <w:proofErr w:type="gramStart"/>
      <w:r>
        <w:rPr>
          <w:rFonts w:ascii="GHEA Grapalat" w:hAnsi="GHEA Grapalat"/>
          <w:sz w:val="24"/>
          <w:szCs w:val="24"/>
        </w:rPr>
        <w:t>սպայական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զինծառայողներ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34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7. </w:t>
      </w:r>
      <w:r>
        <w:rPr>
          <w:rFonts w:ascii="GHEA Grapalat" w:hAnsi="GHEA Grapalat"/>
          <w:sz w:val="24"/>
          <w:szCs w:val="24"/>
        </w:rPr>
        <w:t>պայմանագրային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զիծառայողներ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3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.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8. </w:t>
      </w:r>
      <w:proofErr w:type="gramStart"/>
      <w:r>
        <w:rPr>
          <w:rFonts w:ascii="GHEA Grapalat" w:hAnsi="GHEA Grapalat"/>
          <w:sz w:val="24"/>
          <w:szCs w:val="24"/>
        </w:rPr>
        <w:t>փախստականներ</w:t>
      </w:r>
      <w:proofErr w:type="gramEnd"/>
      <w:r w:rsidRPr="0022403D">
        <w:rPr>
          <w:rFonts w:ascii="GHEA Grapalat" w:hAnsi="GHEA Grapalat"/>
          <w:sz w:val="24"/>
          <w:szCs w:val="24"/>
          <w:lang w:val="en-US"/>
        </w:rPr>
        <w:t xml:space="preserve"> – 47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Ընդհանուր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հաշվով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424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193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հազար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որից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 xml:space="preserve"> 218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37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7 </w:t>
      </w:r>
      <w:r>
        <w:rPr>
          <w:rFonts w:ascii="GHEA Grapalat" w:hAnsi="GHEA Grapalat"/>
          <w:sz w:val="24"/>
          <w:szCs w:val="24"/>
        </w:rPr>
        <w:t>հազար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կանխավճար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մնացած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205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81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6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հազար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դրամը՝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որպես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տոկոսադրույքի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սուբսիդավորում</w:t>
      </w:r>
      <w:r w:rsidRPr="0022403D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գյուղական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քաղաքային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բացառությամբ՝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Ստեփանակերտ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Շուշի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քաղաքների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բնակավայրերում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մշտապես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երիտասարդ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բնակելի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կառուցելու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անհատույց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տրամադրելու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ընդունվել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202B12" w:rsidRPr="0022403D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64 </w:t>
      </w:r>
      <w:r>
        <w:rPr>
          <w:rFonts w:ascii="GHEA Grapalat" w:hAnsi="GHEA Grapalat"/>
          <w:sz w:val="24"/>
          <w:szCs w:val="24"/>
        </w:rPr>
        <w:t>հայտ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բավարարվել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40</w:t>
      </w:r>
      <w:r w:rsidRPr="0022403D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ընդհանուր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հաշվով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1</w:t>
      </w:r>
      <w:r w:rsidR="00EF2391" w:rsidRPr="0022403D">
        <w:rPr>
          <w:rFonts w:ascii="GHEA Grapalat" w:hAnsi="GHEA Grapalat"/>
          <w:sz w:val="24"/>
          <w:szCs w:val="24"/>
          <w:lang w:val="en-US"/>
        </w:rPr>
        <w:t>20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22403D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զինվորական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հաշմանդամություն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հաշմանդամների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ինչպես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Մարտակերտի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շրջանի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Թալիշ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Մատաղիս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Տոնաշեն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գյուղական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համայնքներում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փաստացի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օգտագործված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էլեկտրաէներգիայի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գազի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դիմաց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տրամադրման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շրջանակներում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2017 </w:t>
      </w:r>
      <w:r>
        <w:rPr>
          <w:rFonts w:ascii="GHEA Grapalat" w:hAnsi="GHEA Grapalat"/>
          <w:sz w:val="24"/>
          <w:szCs w:val="24"/>
        </w:rPr>
        <w:t>թվականին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B515D3" w:rsidRPr="0022403D">
        <w:rPr>
          <w:rFonts w:ascii="GHEA Grapalat" w:hAnsi="GHEA Grapalat"/>
          <w:sz w:val="24"/>
          <w:szCs w:val="24"/>
          <w:lang w:val="en-US"/>
        </w:rPr>
        <w:t xml:space="preserve">   </w:t>
      </w:r>
      <w:r w:rsidR="00E46327" w:rsidRPr="0022403D">
        <w:rPr>
          <w:rFonts w:ascii="GHEA Grapalat" w:hAnsi="GHEA Grapalat"/>
          <w:sz w:val="24"/>
          <w:szCs w:val="24"/>
          <w:lang w:val="en-US"/>
        </w:rPr>
        <w:t>110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 w:rsidR="00E46327" w:rsidRPr="0022403D">
        <w:rPr>
          <w:rFonts w:ascii="GHEA Grapalat" w:hAnsi="GHEA Grapalat"/>
          <w:sz w:val="24"/>
          <w:szCs w:val="24"/>
          <w:lang w:val="en-US"/>
        </w:rPr>
        <w:t>95</w:t>
      </w:r>
      <w:r w:rsidR="00533BDE" w:rsidRPr="0022403D">
        <w:rPr>
          <w:rFonts w:ascii="GHEA Grapalat" w:hAnsi="GHEA Grapalat"/>
          <w:sz w:val="24"/>
          <w:szCs w:val="24"/>
          <w:lang w:val="en-US"/>
        </w:rPr>
        <w:t>1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հազար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22403D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2017 </w:t>
      </w:r>
      <w:r>
        <w:rPr>
          <w:rFonts w:ascii="GHEA Grapalat" w:hAnsi="GHEA Grapalat"/>
          <w:sz w:val="24"/>
          <w:szCs w:val="24"/>
        </w:rPr>
        <w:t>թվականի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հուլիսի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22-</w:t>
      </w:r>
      <w:r>
        <w:rPr>
          <w:rFonts w:ascii="GHEA Grapalat" w:hAnsi="GHEA Grapalat"/>
          <w:sz w:val="24"/>
          <w:szCs w:val="24"/>
        </w:rPr>
        <w:t>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N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445-</w:t>
      </w:r>
      <w:r>
        <w:rPr>
          <w:rFonts w:ascii="GHEA Grapalat" w:hAnsi="GHEA Grapalat"/>
          <w:sz w:val="24"/>
          <w:szCs w:val="24"/>
        </w:rPr>
        <w:t>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համաձայն՝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բնակարանային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պայմանները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բարելավելու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աջակցությունից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կարող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օգտվել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զինված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ուժերի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սպայական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պայմանագրային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զինծառայողներ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ովքեր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իրականացնում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մարտական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հերթապահություն</w:t>
      </w:r>
      <w:r w:rsidRPr="0022403D">
        <w:rPr>
          <w:rFonts w:ascii="GHEA Grapalat" w:hAnsi="GHEA Grapalat"/>
          <w:sz w:val="24"/>
          <w:szCs w:val="24"/>
          <w:lang w:val="en-US"/>
        </w:rPr>
        <w:t>: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lastRenderedPageBreak/>
        <w:t xml:space="preserve">2017 </w:t>
      </w:r>
      <w:r>
        <w:rPr>
          <w:rFonts w:ascii="GHEA Grapalat" w:hAnsi="GHEA Grapalat"/>
          <w:sz w:val="24"/>
          <w:szCs w:val="24"/>
        </w:rPr>
        <w:t>թվականին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բնակարանային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բարելավման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ծրագրում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ընդգրկվել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62 </w:t>
      </w:r>
      <w:r>
        <w:rPr>
          <w:rFonts w:ascii="GHEA Grapalat" w:hAnsi="GHEA Grapalat"/>
          <w:sz w:val="24"/>
          <w:szCs w:val="24"/>
        </w:rPr>
        <w:t>ընտանիքներ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այդ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թվում՝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1. </w:t>
      </w:r>
      <w:r>
        <w:rPr>
          <w:rFonts w:ascii="GHEA Grapalat" w:hAnsi="GHEA Grapalat"/>
          <w:sz w:val="24"/>
          <w:szCs w:val="24"/>
        </w:rPr>
        <w:t>Արցախյան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պատերազմում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զոհվածների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10,</w:t>
      </w:r>
    </w:p>
    <w:p w:rsidR="00950FD5" w:rsidRPr="0022403D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2403D">
        <w:rPr>
          <w:rFonts w:ascii="GHEA Grapalat" w:hAnsi="GHEA Grapalat"/>
          <w:sz w:val="24"/>
          <w:szCs w:val="24"/>
          <w:lang w:val="en-US"/>
        </w:rPr>
        <w:t xml:space="preserve">2. 6 </w:t>
      </w:r>
      <w:r>
        <w:rPr>
          <w:rFonts w:ascii="GHEA Grapalat" w:hAnsi="GHEA Grapalat"/>
          <w:sz w:val="24"/>
          <w:szCs w:val="24"/>
        </w:rPr>
        <w:t>և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ավելի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անչափահաս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22403D">
        <w:rPr>
          <w:rFonts w:ascii="GHEA Grapalat" w:hAnsi="GHEA Grapalat"/>
          <w:sz w:val="24"/>
          <w:szCs w:val="24"/>
          <w:lang w:val="en-US"/>
        </w:rPr>
        <w:t xml:space="preserve"> – 31, </w:t>
      </w:r>
    </w:p>
    <w:p w:rsidR="00950FD5" w:rsidRPr="00F86C38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F86C38"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gramStart"/>
      <w:r>
        <w:rPr>
          <w:rFonts w:ascii="GHEA Grapalat" w:hAnsi="GHEA Grapalat"/>
          <w:sz w:val="24"/>
          <w:szCs w:val="24"/>
        </w:rPr>
        <w:t>հաշմանդամների</w:t>
      </w:r>
      <w:proofErr w:type="gramEnd"/>
      <w:r w:rsidRPr="00F86C38">
        <w:rPr>
          <w:rFonts w:ascii="GHEA Grapalat" w:hAnsi="GHEA Grapalat"/>
          <w:sz w:val="24"/>
          <w:szCs w:val="24"/>
          <w:lang w:val="en-US"/>
        </w:rPr>
        <w:t xml:space="preserve"> – 3, </w:t>
      </w:r>
    </w:p>
    <w:p w:rsidR="00950FD5" w:rsidRPr="00F86C38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F86C38">
        <w:rPr>
          <w:rFonts w:ascii="GHEA Grapalat" w:hAnsi="GHEA Grapalat"/>
          <w:sz w:val="24"/>
          <w:szCs w:val="24"/>
          <w:lang w:val="en-US"/>
        </w:rPr>
        <w:t>4.</w:t>
      </w:r>
      <w:r w:rsidR="00202B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սոցիալական</w:t>
      </w:r>
      <w:proofErr w:type="gram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այլ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խմբերին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պատկանող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– 23, </w:t>
      </w:r>
    </w:p>
    <w:p w:rsidR="00950FD5" w:rsidRPr="00F86C38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F86C38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gramStart"/>
      <w:r>
        <w:rPr>
          <w:rFonts w:ascii="GHEA Grapalat" w:hAnsi="GHEA Grapalat"/>
          <w:sz w:val="24"/>
          <w:szCs w:val="24"/>
        </w:rPr>
        <w:t>առանց</w:t>
      </w:r>
      <w:proofErr w:type="gram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ծնողական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խնամքի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մնացած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երեխաների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թվին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պատկանող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– 3:</w:t>
      </w:r>
    </w:p>
    <w:p w:rsidR="00950FD5" w:rsidRPr="00F86C38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Բնակելի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վերակառուցման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հետևանքով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փախստականի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հաշվառման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վկայական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ստացած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վարձակալական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 w:rsidR="002961D9">
        <w:rPr>
          <w:rFonts w:ascii="GHEA Grapalat" w:hAnsi="GHEA Grapalat"/>
          <w:sz w:val="24"/>
          <w:szCs w:val="24"/>
        </w:rPr>
        <w:t>հիմ</w:t>
      </w:r>
      <w:r>
        <w:rPr>
          <w:rFonts w:ascii="GHEA Grapalat" w:hAnsi="GHEA Grapalat"/>
          <w:sz w:val="24"/>
          <w:szCs w:val="24"/>
        </w:rPr>
        <w:t>ունքներով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բնակարան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վարձակալելու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տրամադրվել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117 </w:t>
      </w:r>
      <w:r>
        <w:rPr>
          <w:rFonts w:ascii="GHEA Grapalat" w:hAnsi="GHEA Grapalat"/>
          <w:sz w:val="24"/>
          <w:szCs w:val="24"/>
        </w:rPr>
        <w:t>ընտանիք</w:t>
      </w:r>
      <w:proofErr w:type="spellStart"/>
      <w:r w:rsidR="00E46327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>
        <w:rPr>
          <w:rFonts w:ascii="GHEA Grapalat" w:hAnsi="GHEA Grapalat"/>
          <w:sz w:val="24"/>
          <w:szCs w:val="24"/>
        </w:rPr>
        <w:t>ի</w:t>
      </w:r>
      <w:r w:rsidR="00E46327">
        <w:rPr>
          <w:rFonts w:ascii="GHEA Grapalat" w:hAnsi="GHEA Grapalat"/>
          <w:sz w:val="24"/>
          <w:szCs w:val="24"/>
          <w:lang w:val="en-US"/>
        </w:rPr>
        <w:t xml:space="preserve"> </w:t>
      </w:r>
      <w:r w:rsidR="00E46327" w:rsidRPr="00E46327">
        <w:rPr>
          <w:rFonts w:ascii="GHEA Grapalat" w:hAnsi="GHEA Grapalat"/>
          <w:b/>
          <w:sz w:val="24"/>
          <w:szCs w:val="24"/>
          <w:lang w:val="en-US"/>
        </w:rPr>
        <w:t>(</w:t>
      </w:r>
      <w:proofErr w:type="spellStart"/>
      <w:r w:rsidR="00E46327" w:rsidRPr="006C6C79">
        <w:rPr>
          <w:rFonts w:ascii="GHEA Grapalat" w:hAnsi="GHEA Grapalat"/>
          <w:sz w:val="24"/>
          <w:szCs w:val="24"/>
          <w:lang w:val="en-US"/>
        </w:rPr>
        <w:t>որոնցից</w:t>
      </w:r>
      <w:proofErr w:type="spellEnd"/>
      <w:r w:rsidR="00E46327" w:rsidRPr="006C6C79">
        <w:rPr>
          <w:rFonts w:ascii="GHEA Grapalat" w:hAnsi="GHEA Grapalat"/>
          <w:sz w:val="24"/>
          <w:szCs w:val="24"/>
          <w:lang w:val="en-US"/>
        </w:rPr>
        <w:t xml:space="preserve"> 45-ը </w:t>
      </w:r>
      <w:proofErr w:type="spellStart"/>
      <w:r w:rsidR="00E46327" w:rsidRPr="006C6C79">
        <w:rPr>
          <w:rFonts w:ascii="GHEA Grapalat" w:hAnsi="GHEA Grapalat"/>
          <w:sz w:val="24"/>
          <w:szCs w:val="24"/>
          <w:lang w:val="en-US"/>
        </w:rPr>
        <w:t>փախստականների</w:t>
      </w:r>
      <w:proofErr w:type="spellEnd"/>
      <w:r w:rsidR="00E46327" w:rsidRPr="006C6C7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479F">
        <w:rPr>
          <w:rFonts w:ascii="GHEA Grapalat" w:hAnsi="GHEA Grapalat"/>
          <w:sz w:val="24"/>
          <w:szCs w:val="24"/>
          <w:lang w:val="en-US"/>
        </w:rPr>
        <w:t>ընտանիք</w:t>
      </w:r>
      <w:proofErr w:type="spellEnd"/>
      <w:r w:rsidR="00E46327" w:rsidRPr="006C6C79">
        <w:rPr>
          <w:rFonts w:ascii="GHEA Grapalat" w:hAnsi="GHEA Grapalat"/>
          <w:sz w:val="24"/>
          <w:szCs w:val="24"/>
          <w:lang w:val="en-US"/>
        </w:rPr>
        <w:t>)</w:t>
      </w:r>
      <w:r w:rsidRPr="006C6C79">
        <w:rPr>
          <w:rFonts w:ascii="GHEA Grapalat" w:hAnsi="GHEA Grapalat"/>
          <w:sz w:val="24"/>
          <w:szCs w:val="24"/>
        </w:rPr>
        <w:t>՝</w:t>
      </w:r>
      <w:r w:rsidR="006C6C79">
        <w:rPr>
          <w:rFonts w:ascii="GHEA Grapalat" w:hAnsi="GHEA Grapalat"/>
          <w:sz w:val="24"/>
          <w:szCs w:val="24"/>
          <w:lang w:val="en-US"/>
        </w:rPr>
        <w:t xml:space="preserve">         </w:t>
      </w:r>
      <w:r w:rsidRPr="006C6C79">
        <w:rPr>
          <w:rFonts w:ascii="GHEA Grapalat" w:hAnsi="GHEA Grapalat"/>
          <w:sz w:val="24"/>
          <w:szCs w:val="24"/>
          <w:lang w:val="en-US"/>
        </w:rPr>
        <w:t xml:space="preserve"> 5</w:t>
      </w:r>
      <w:r w:rsidR="00E46327" w:rsidRPr="006C6C79">
        <w:rPr>
          <w:rFonts w:ascii="GHEA Grapalat" w:hAnsi="GHEA Grapalat"/>
          <w:sz w:val="24"/>
          <w:szCs w:val="24"/>
          <w:lang w:val="en-US"/>
        </w:rPr>
        <w:t>2</w:t>
      </w:r>
      <w:r w:rsidR="00F07378">
        <w:rPr>
          <w:rFonts w:ascii="GHEA Grapalat" w:hAnsi="GHEA Grapalat"/>
          <w:sz w:val="24"/>
          <w:szCs w:val="24"/>
          <w:lang w:val="en-US"/>
        </w:rPr>
        <w:t>,</w:t>
      </w:r>
      <w:r w:rsidR="00E46327" w:rsidRPr="006C6C79">
        <w:rPr>
          <w:rFonts w:ascii="GHEA Grapalat" w:hAnsi="GHEA Grapalat"/>
          <w:sz w:val="24"/>
          <w:szCs w:val="24"/>
          <w:lang w:val="en-US"/>
        </w:rPr>
        <w:t>99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մլն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ընդհանուր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գումարով</w:t>
      </w:r>
      <w:r w:rsidRPr="00F86C38">
        <w:rPr>
          <w:rFonts w:ascii="GHEA Grapalat" w:hAnsi="GHEA Grapalat"/>
          <w:sz w:val="24"/>
          <w:szCs w:val="24"/>
          <w:lang w:val="en-US"/>
        </w:rPr>
        <w:t>:</w:t>
      </w:r>
    </w:p>
    <w:p w:rsidR="00A11B35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Մարտակերտի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շրջանի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Ղազանչի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գյուղի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Կիլիկիա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թաղամասի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նորակառույց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15 </w:t>
      </w:r>
      <w:r>
        <w:rPr>
          <w:rFonts w:ascii="GHEA Grapalat" w:hAnsi="GHEA Grapalat"/>
          <w:sz w:val="24"/>
          <w:szCs w:val="24"/>
        </w:rPr>
        <w:t>բնակելի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տները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հատկացվել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առավել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վատթար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պայմաններում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արտոնություններից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օգտվող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F86C38">
        <w:rPr>
          <w:rFonts w:ascii="GHEA Grapalat" w:hAnsi="GHEA Grapalat"/>
          <w:sz w:val="24"/>
          <w:szCs w:val="24"/>
          <w:lang w:val="en-US"/>
        </w:rPr>
        <w:t>:</w:t>
      </w:r>
    </w:p>
    <w:p w:rsidR="006C6C79" w:rsidRDefault="006C6C79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կարիքավորության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Արցախ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Արցախի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</w:t>
      </w:r>
      <w:r w:rsidR="000F4C1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189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կարիքավորության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F07378" w:rsidRDefault="00F07378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A11B35" w:rsidRPr="00F86C04" w:rsidRDefault="00B87F21" w:rsidP="00950FD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F86C04">
        <w:rPr>
          <w:rFonts w:ascii="GHEA Grapalat" w:hAnsi="GHEA Grapalat"/>
          <w:b/>
          <w:sz w:val="24"/>
          <w:szCs w:val="24"/>
          <w:lang w:val="en-US"/>
        </w:rPr>
        <w:t>Մոնիթորին</w:t>
      </w:r>
      <w:proofErr w:type="spellEnd"/>
      <w:r w:rsidR="00CF7FB0" w:rsidRPr="00F86C04">
        <w:rPr>
          <w:rFonts w:ascii="GHEA Grapalat" w:hAnsi="GHEA Grapalat"/>
          <w:b/>
          <w:sz w:val="24"/>
          <w:szCs w:val="24"/>
        </w:rPr>
        <w:t>գ</w:t>
      </w:r>
      <w:r w:rsidRPr="00F86C04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F86C04">
        <w:rPr>
          <w:rFonts w:ascii="GHEA Grapalat" w:hAnsi="GHEA Grapalat"/>
          <w:b/>
          <w:sz w:val="24"/>
          <w:szCs w:val="24"/>
          <w:lang w:val="en-US"/>
        </w:rPr>
        <w:t>վերահսկողություն</w:t>
      </w:r>
      <w:proofErr w:type="spellEnd"/>
    </w:p>
    <w:p w:rsidR="00B87F21" w:rsidRDefault="00B87F21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</w:t>
      </w:r>
      <w:proofErr w:type="spellEnd"/>
      <w:r w:rsidR="00CF7FB0">
        <w:rPr>
          <w:rFonts w:ascii="GHEA Grapalat" w:hAnsi="GHEA Grapalat"/>
          <w:sz w:val="24"/>
          <w:szCs w:val="24"/>
        </w:rPr>
        <w:t>ր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բարձրացման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r w:rsidR="004D5F0A">
        <w:rPr>
          <w:rFonts w:ascii="GHEA Grapalat" w:hAnsi="GHEA Grapalat"/>
          <w:sz w:val="24"/>
          <w:szCs w:val="24"/>
        </w:rPr>
        <w:t>Արցախի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r w:rsidR="004D5F0A">
        <w:rPr>
          <w:rFonts w:ascii="GHEA Grapalat" w:hAnsi="GHEA Grapalat"/>
          <w:sz w:val="24"/>
          <w:szCs w:val="24"/>
        </w:rPr>
        <w:t>Հանրապետության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կոռուպցիոն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ռիսկերի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նվազեցման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խնդիրների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բացահայտման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կարևորում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պարբերաբար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մոն</w:t>
      </w:r>
      <w:r w:rsidR="007211D6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>թորինգի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B87F21" w:rsidRDefault="00B87F21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</w:t>
      </w:r>
      <w:r w:rsidR="008A697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8A69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</w:t>
      </w:r>
      <w:r w:rsidR="008A697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հետազոտությունների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ինստիտուտ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ՊՈԱԿ-ի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="004D5F0A">
        <w:rPr>
          <w:rFonts w:ascii="GHEA Grapalat" w:hAnsi="GHEA Grapalat"/>
          <w:sz w:val="24"/>
          <w:szCs w:val="24"/>
        </w:rPr>
        <w:t>Արցախի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r w:rsidR="004D5F0A">
        <w:rPr>
          <w:rFonts w:ascii="GHEA Grapalat" w:hAnsi="GHEA Grapalat"/>
          <w:sz w:val="24"/>
          <w:szCs w:val="24"/>
        </w:rPr>
        <w:t>Հանրապետություն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ժողովրդագրական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հիմնախնդիրների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հետազոտություն</w:t>
      </w:r>
      <w:proofErr w:type="spellEnd"/>
      <w:r w:rsidR="00CF7FB0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ունենալով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բացահայտել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ժողովրդագրական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վիճակի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մասնավորապես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միգրացիոն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տրամադրվածության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ծնելիության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խնդիրները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ժողովրդագրական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պատճառահետևանքային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D3400">
        <w:rPr>
          <w:rFonts w:ascii="GHEA Grapalat" w:hAnsi="GHEA Grapalat"/>
          <w:sz w:val="24"/>
          <w:szCs w:val="24"/>
          <w:lang w:val="en-US"/>
        </w:rPr>
        <w:t>լու</w:t>
      </w:r>
      <w:proofErr w:type="spellEnd"/>
      <w:r w:rsidR="009D3400">
        <w:rPr>
          <w:rFonts w:ascii="GHEA Grapalat" w:hAnsi="GHEA Grapalat"/>
          <w:sz w:val="24"/>
          <w:szCs w:val="24"/>
        </w:rPr>
        <w:t>ծ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փաթեթ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B87F21" w:rsidRDefault="00B87F21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D3400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D5F0A">
        <w:rPr>
          <w:rFonts w:ascii="GHEA Grapalat" w:hAnsi="GHEA Grapalat"/>
          <w:sz w:val="24"/>
          <w:szCs w:val="24"/>
        </w:rPr>
        <w:t>Արցախի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r w:rsidR="004D5F0A">
        <w:rPr>
          <w:rFonts w:ascii="GHEA Grapalat" w:hAnsi="GHEA Grapalat"/>
          <w:sz w:val="24"/>
          <w:szCs w:val="24"/>
        </w:rPr>
        <w:t>Հանրապետության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r w:rsidR="00950FD5">
        <w:rPr>
          <w:rFonts w:ascii="GHEA Grapalat" w:hAnsi="GHEA Grapalat"/>
          <w:sz w:val="24"/>
          <w:szCs w:val="24"/>
          <w:lang w:val="en-US"/>
        </w:rPr>
        <w:t xml:space="preserve">50-ից </w:t>
      </w:r>
      <w:proofErr w:type="spellStart"/>
      <w:r w:rsidR="00950FD5"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 w:rsid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0FD5">
        <w:rPr>
          <w:rFonts w:ascii="GHEA Grapalat" w:hAnsi="GHEA Grapalat"/>
          <w:sz w:val="24"/>
          <w:szCs w:val="24"/>
          <w:lang w:val="en-US"/>
        </w:rPr>
        <w:t>գյուղական</w:t>
      </w:r>
      <w:proofErr w:type="spellEnd"/>
      <w:r w:rsid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0FD5"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 w:rsid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երիտասարդների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խնդիրների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վերհանման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լուծումների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ուսումնասիրություններ</w:t>
      </w:r>
      <w:proofErr w:type="spellEnd"/>
      <w:r w:rsidR="001645B2">
        <w:rPr>
          <w:rFonts w:ascii="GHEA Grapalat" w:hAnsi="GHEA Grapalat"/>
          <w:sz w:val="24"/>
          <w:szCs w:val="24"/>
          <w:lang w:val="en-US"/>
        </w:rPr>
        <w:t>:</w:t>
      </w:r>
    </w:p>
    <w:p w:rsidR="00B87F21" w:rsidRDefault="00B87F21" w:rsidP="00950FD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Գնահատվել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նորաստեղծ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ամուսնության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F4C14">
        <w:rPr>
          <w:rFonts w:ascii="GHEA Grapalat" w:hAnsi="GHEA Grapalat"/>
          <w:sz w:val="24"/>
          <w:szCs w:val="24"/>
          <w:lang w:val="en-US"/>
        </w:rPr>
        <w:t xml:space="preserve">և </w:t>
      </w:r>
      <w:r>
        <w:rPr>
          <w:rFonts w:ascii="GHEA Grapalat" w:hAnsi="GHEA Grapalat"/>
          <w:sz w:val="24"/>
          <w:szCs w:val="24"/>
          <w:lang w:val="en-US"/>
        </w:rPr>
        <w:t>&lt;&lt;</w:t>
      </w:r>
      <w:r w:rsidR="004D5F0A">
        <w:rPr>
          <w:rFonts w:ascii="GHEA Grapalat" w:hAnsi="GHEA Grapalat"/>
          <w:sz w:val="24"/>
          <w:szCs w:val="24"/>
        </w:rPr>
        <w:t>Արցախի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r w:rsidR="004D5F0A">
        <w:rPr>
          <w:rFonts w:ascii="GHEA Grapalat" w:hAnsi="GHEA Grapalat"/>
          <w:sz w:val="24"/>
          <w:szCs w:val="24"/>
        </w:rPr>
        <w:t>Հանրապետության</w:t>
      </w:r>
      <w:r w:rsidR="004D5F0A"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առողջարանային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բուժման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հանգստյան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ուղեգրերի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</w:t>
      </w:r>
      <w:r w:rsidR="000F4C14">
        <w:rPr>
          <w:rFonts w:ascii="GHEA Grapalat" w:hAnsi="GHEA Grapalat"/>
          <w:sz w:val="24"/>
          <w:szCs w:val="24"/>
          <w:lang w:val="en-US"/>
        </w:rPr>
        <w:t>եր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B87F21" w:rsidRDefault="00B87F21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Սոցիա</w:t>
      </w:r>
      <w:proofErr w:type="spellEnd"/>
      <w:r w:rsidR="009D3400">
        <w:rPr>
          <w:rFonts w:ascii="GHEA Grapalat" w:hAnsi="GHEA Grapalat"/>
          <w:sz w:val="24"/>
          <w:szCs w:val="24"/>
        </w:rPr>
        <w:t>լ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ոլորտում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օրենսդրության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ուսումնասիրություններ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F45DC">
        <w:rPr>
          <w:rFonts w:ascii="GHEA Grapalat" w:hAnsi="GHEA Grapalat"/>
          <w:sz w:val="24"/>
          <w:szCs w:val="24"/>
          <w:lang w:val="en-US"/>
        </w:rPr>
        <w:t>1</w:t>
      </w:r>
      <w:r w:rsidR="002A1364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մարմիններում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հայտնաբերվել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26</w:t>
      </w:r>
      <w:r w:rsidR="001501D0">
        <w:rPr>
          <w:rFonts w:ascii="Courier New" w:hAnsi="Courier New" w:cs="Courier New"/>
          <w:sz w:val="24"/>
          <w:szCs w:val="24"/>
          <w:lang w:val="en-US"/>
        </w:rPr>
        <w:t> </w:t>
      </w:r>
      <w:r w:rsidR="001501D0">
        <w:rPr>
          <w:rFonts w:ascii="GHEA Grapalat" w:hAnsi="GHEA Grapalat"/>
          <w:sz w:val="24"/>
          <w:szCs w:val="24"/>
          <w:lang w:val="en-US"/>
        </w:rPr>
        <w:t xml:space="preserve">795 ՀՀ </w:t>
      </w:r>
      <w:proofErr w:type="spellStart"/>
      <w:r w:rsidR="001501D0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1501D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01D0" w:rsidRPr="009D3400">
        <w:rPr>
          <w:rFonts w:ascii="GHEA Grapalat" w:hAnsi="GHEA Grapalat"/>
          <w:sz w:val="24"/>
          <w:szCs w:val="24"/>
          <w:lang w:val="en-US"/>
        </w:rPr>
        <w:t>գերվճար</w:t>
      </w:r>
      <w:proofErr w:type="spellEnd"/>
      <w:r w:rsidR="001501D0">
        <w:rPr>
          <w:rFonts w:ascii="GHEA Grapalat" w:hAnsi="GHEA Grapalat"/>
          <w:sz w:val="24"/>
          <w:szCs w:val="24"/>
          <w:lang w:val="en-US"/>
        </w:rPr>
        <w:t xml:space="preserve"> և 18</w:t>
      </w:r>
      <w:r w:rsidR="001501D0">
        <w:rPr>
          <w:rFonts w:ascii="Courier New" w:hAnsi="Courier New" w:cs="Courier New"/>
          <w:sz w:val="24"/>
          <w:szCs w:val="24"/>
          <w:lang w:val="en-US"/>
        </w:rPr>
        <w:t> </w:t>
      </w:r>
      <w:r w:rsidR="001501D0">
        <w:rPr>
          <w:rFonts w:ascii="GHEA Grapalat" w:hAnsi="GHEA Grapalat"/>
          <w:sz w:val="24"/>
          <w:szCs w:val="24"/>
          <w:lang w:val="en-US"/>
        </w:rPr>
        <w:t xml:space="preserve">488 ՀՀ </w:t>
      </w:r>
      <w:proofErr w:type="spellStart"/>
      <w:r w:rsidR="001501D0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1501D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01D0">
        <w:rPr>
          <w:rFonts w:ascii="GHEA Grapalat" w:hAnsi="GHEA Grapalat"/>
          <w:sz w:val="24"/>
          <w:szCs w:val="24"/>
          <w:lang w:val="en-US"/>
        </w:rPr>
        <w:t>թերավճար</w:t>
      </w:r>
      <w:proofErr w:type="spellEnd"/>
      <w:r w:rsidR="001501D0">
        <w:rPr>
          <w:rFonts w:ascii="GHEA Grapalat" w:hAnsi="GHEA Grapalat"/>
          <w:sz w:val="24"/>
          <w:szCs w:val="24"/>
          <w:lang w:val="en-US"/>
        </w:rPr>
        <w:t>:</w:t>
      </w:r>
    </w:p>
    <w:p w:rsidR="0047719F" w:rsidRDefault="0047719F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950FD5" w:rsidRPr="00E20FCE" w:rsidRDefault="00950FD5" w:rsidP="00950FD5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E20FCE">
        <w:rPr>
          <w:rFonts w:ascii="GHEA Grapalat" w:hAnsi="GHEA Grapalat"/>
          <w:b/>
          <w:sz w:val="24"/>
          <w:szCs w:val="24"/>
          <w:lang w:val="en-US"/>
        </w:rPr>
        <w:t>Բարեգործական</w:t>
      </w:r>
      <w:proofErr w:type="spellEnd"/>
      <w:r w:rsidRPr="00E20FC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20FCE">
        <w:rPr>
          <w:rFonts w:ascii="GHEA Grapalat" w:hAnsi="GHEA Grapalat"/>
          <w:b/>
          <w:sz w:val="24"/>
          <w:szCs w:val="24"/>
          <w:lang w:val="en-US"/>
        </w:rPr>
        <w:t>ծրագրեր</w:t>
      </w:r>
      <w:proofErr w:type="spellEnd"/>
    </w:p>
    <w:p w:rsidR="00950FD5" w:rsidRDefault="00950FD5" w:rsidP="00950FD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Հաշվետու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ժամանակաշրջանում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հրավիրվել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Լեռնային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Ղարաբաղի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բարեգործական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1479F">
        <w:rPr>
          <w:rFonts w:ascii="GHEA Grapalat" w:hAnsi="GHEA Grapalat"/>
          <w:sz w:val="24"/>
          <w:szCs w:val="24"/>
          <w:lang w:val="en-US"/>
        </w:rPr>
        <w:t>30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1479F">
        <w:rPr>
          <w:rFonts w:ascii="GHEA Grapalat" w:hAnsi="GHEA Grapalat"/>
          <w:sz w:val="24"/>
          <w:szCs w:val="24"/>
          <w:lang w:val="en-US"/>
        </w:rPr>
        <w:t>183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1479F">
        <w:rPr>
          <w:rFonts w:ascii="GHEA Grapalat" w:hAnsi="GHEA Grapalat"/>
          <w:sz w:val="24"/>
          <w:szCs w:val="24"/>
          <w:lang w:val="en-US"/>
        </w:rPr>
        <w:t>148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բարեգործական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որակելու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մլրդ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1479F">
        <w:rPr>
          <w:rFonts w:ascii="GHEA Grapalat" w:hAnsi="GHEA Grapalat"/>
          <w:sz w:val="24"/>
          <w:szCs w:val="24"/>
          <w:lang w:val="en-US"/>
        </w:rPr>
        <w:t>800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արժողությամբ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8E3315" w:rsidRDefault="00950FD5" w:rsidP="001645B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ոլորտների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բարեգործական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որակված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պատկերը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՝          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-</w:t>
      </w:r>
      <w:r w:rsidR="0041479F">
        <w:rPr>
          <w:rFonts w:ascii="GHEA Grapalat" w:hAnsi="GHEA Grapalat"/>
          <w:sz w:val="24"/>
          <w:szCs w:val="24"/>
          <w:lang w:val="en-US"/>
        </w:rPr>
        <w:t>40,4</w:t>
      </w:r>
      <w:r>
        <w:rPr>
          <w:rFonts w:ascii="GHEA Grapalat" w:hAnsi="GHEA Grapalat"/>
          <w:sz w:val="24"/>
          <w:szCs w:val="24"/>
          <w:lang w:val="en-US"/>
        </w:rPr>
        <w:t xml:space="preserve"> %</w:t>
      </w:r>
    </w:p>
    <w:p w:rsidR="00950FD5" w:rsidRDefault="00950FD5" w:rsidP="001645B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շինարարություն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 xml:space="preserve"> -12,</w:t>
      </w:r>
      <w:r w:rsidR="0041479F">
        <w:rPr>
          <w:rFonts w:ascii="GHEA Grapalat" w:hAnsi="GHEA Grapalat"/>
          <w:sz w:val="24"/>
          <w:szCs w:val="24"/>
          <w:lang w:val="en-US"/>
        </w:rPr>
        <w:t>7</w:t>
      </w:r>
      <w:r>
        <w:rPr>
          <w:rFonts w:ascii="GHEA Grapalat" w:hAnsi="GHEA Grapalat"/>
          <w:sz w:val="24"/>
          <w:szCs w:val="24"/>
          <w:lang w:val="en-US"/>
        </w:rPr>
        <w:t>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ճանապարհաշինություն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- 3</w:t>
      </w:r>
      <w:r w:rsidR="0041479F">
        <w:rPr>
          <w:rFonts w:ascii="GHEA Grapalat" w:hAnsi="GHEA Grapalat"/>
          <w:sz w:val="24"/>
          <w:szCs w:val="24"/>
          <w:lang w:val="en-US"/>
        </w:rPr>
        <w:t>2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="0041479F">
        <w:rPr>
          <w:rFonts w:ascii="GHEA Grapalat" w:hAnsi="GHEA Grapalat"/>
          <w:sz w:val="24"/>
          <w:szCs w:val="24"/>
          <w:lang w:val="en-US"/>
        </w:rPr>
        <w:t>9</w:t>
      </w:r>
      <w:r>
        <w:rPr>
          <w:rFonts w:ascii="GHEA Grapalat" w:hAnsi="GHEA Grapalat"/>
          <w:sz w:val="24"/>
          <w:szCs w:val="24"/>
          <w:lang w:val="en-US"/>
        </w:rPr>
        <w:t xml:space="preserve"> 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մշակույթ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- 13,</w:t>
      </w:r>
      <w:r w:rsidR="0041479F">
        <w:rPr>
          <w:rFonts w:ascii="GHEA Grapalat" w:hAnsi="GHEA Grapalat"/>
          <w:sz w:val="24"/>
          <w:szCs w:val="24"/>
          <w:lang w:val="en-US"/>
        </w:rPr>
        <w:t>2</w:t>
      </w:r>
      <w:r>
        <w:rPr>
          <w:rFonts w:ascii="GHEA Grapalat" w:hAnsi="GHEA Grapalat"/>
          <w:sz w:val="24"/>
          <w:szCs w:val="24"/>
          <w:lang w:val="en-US"/>
        </w:rPr>
        <w:t xml:space="preserve"> 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կրթություն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- 9,</w:t>
      </w:r>
      <w:r w:rsidR="0041479F">
        <w:rPr>
          <w:rFonts w:ascii="GHEA Grapalat" w:hAnsi="GHEA Grapalat"/>
          <w:sz w:val="24"/>
          <w:szCs w:val="24"/>
          <w:lang w:val="en-US"/>
        </w:rPr>
        <w:t>0</w:t>
      </w:r>
      <w:r>
        <w:rPr>
          <w:rFonts w:ascii="GHEA Grapalat" w:hAnsi="GHEA Grapalat"/>
          <w:sz w:val="24"/>
          <w:szCs w:val="24"/>
          <w:lang w:val="en-US"/>
        </w:rPr>
        <w:t xml:space="preserve"> 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5.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սպորտ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- 2,1 %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6.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առողջապահություն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- 0,7 %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7.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գյուղատնտեսություն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- 0,9 %</w:t>
      </w:r>
    </w:p>
    <w:p w:rsidR="00950FD5" w:rsidRDefault="00950FD5" w:rsidP="001645B2">
      <w:pPr>
        <w:tabs>
          <w:tab w:val="left" w:pos="623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8.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</w:t>
      </w:r>
      <w:r w:rsidR="001645B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- 0,</w:t>
      </w:r>
      <w:r w:rsidR="0041479F"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GHEA Grapalat" w:hAnsi="GHEA Grapalat"/>
          <w:sz w:val="24"/>
          <w:szCs w:val="24"/>
          <w:lang w:val="en-US"/>
        </w:rPr>
        <w:t xml:space="preserve"> %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Իրական</w:t>
      </w:r>
      <w:r w:rsidR="00C16EDE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խոշոր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Արցախի</w:t>
      </w:r>
      <w:r w:rsidRPr="004D5F0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Մարտակերտի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Թալիշ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բուժկետի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ակումբի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վերակառուցումը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Ասկերանի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Խնձրիստան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250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տեղանոց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հադիսությունների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40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հորերից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սնուցվող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ոռոգման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Թալիշ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կոյուղու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կոլեկտորի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Ստեփանակերտ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100-120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շինարարությունը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41479F" w:rsidRDefault="0041479F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համահայկական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շարունակում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բազմազավակ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հաշվետու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ժամանակաշրջանում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ԼՂՀ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բարեգործական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բարեգործական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որակվել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175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,2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արժողությամբ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50FD5" w:rsidRDefault="00950FD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Հաշվետու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ժամանակաշրջանում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ներմուծվել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7719F">
        <w:rPr>
          <w:rFonts w:ascii="GHEA Grapalat" w:hAnsi="GHEA Grapalat"/>
          <w:sz w:val="24"/>
          <w:szCs w:val="24"/>
          <w:lang w:val="en-US"/>
        </w:rPr>
        <w:t>201</w:t>
      </w:r>
      <w:proofErr w:type="gramStart"/>
      <w:r w:rsidR="0047719F">
        <w:rPr>
          <w:rFonts w:ascii="GHEA Grapalat" w:hAnsi="GHEA Grapalat"/>
          <w:sz w:val="24"/>
          <w:szCs w:val="24"/>
          <w:lang w:val="en-US"/>
        </w:rPr>
        <w:t>,3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արժողությամբ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բեռներ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Ռուսաստանի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Ֆրանսիայից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Արաբական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Միացյալ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Էմիրություններից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1501D0" w:rsidRPr="00E20FCE" w:rsidRDefault="001501D0" w:rsidP="003E05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E20FCE">
        <w:rPr>
          <w:rFonts w:ascii="GHEA Grapalat" w:hAnsi="GHEA Grapalat"/>
          <w:b/>
          <w:sz w:val="24"/>
          <w:szCs w:val="24"/>
          <w:lang w:val="en-US"/>
        </w:rPr>
        <w:t>Փաստաթղթաշրջանառություն</w:t>
      </w:r>
      <w:proofErr w:type="spellEnd"/>
    </w:p>
    <w:p w:rsidR="001501D0" w:rsidRDefault="001501D0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նախարարությունում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D3400">
        <w:rPr>
          <w:rFonts w:ascii="GHEA Grapalat" w:hAnsi="GHEA Grapalat"/>
          <w:sz w:val="24"/>
          <w:szCs w:val="24"/>
          <w:lang w:val="en-US"/>
        </w:rPr>
        <w:t xml:space="preserve">2017 </w:t>
      </w:r>
      <w:proofErr w:type="spellStart"/>
      <w:r w:rsidR="009D3400">
        <w:rPr>
          <w:rFonts w:ascii="GHEA Grapalat" w:hAnsi="GHEA Grapalat"/>
          <w:sz w:val="24"/>
          <w:szCs w:val="24"/>
          <w:lang w:val="en-US"/>
        </w:rPr>
        <w:t>թվականի</w:t>
      </w:r>
      <w:r w:rsidR="006C6C79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6C6C7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6C6C79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> </w:t>
      </w:r>
      <w:r w:rsidR="006C6C79">
        <w:rPr>
          <w:rFonts w:ascii="GHEA Grapalat" w:hAnsi="GHEA Grapalat"/>
          <w:sz w:val="24"/>
          <w:szCs w:val="24"/>
          <w:lang w:val="en-US"/>
        </w:rPr>
        <w:t>45</w:t>
      </w:r>
      <w:r>
        <w:rPr>
          <w:rFonts w:ascii="GHEA Grapalat" w:hAnsi="GHEA Grapalat"/>
          <w:sz w:val="24"/>
          <w:szCs w:val="24"/>
          <w:lang w:val="en-US"/>
        </w:rPr>
        <w:t xml:space="preserve">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01D0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6C6C79">
        <w:rPr>
          <w:rFonts w:ascii="GHEA Grapalat" w:hAnsi="GHEA Grapalat"/>
          <w:sz w:val="24"/>
          <w:szCs w:val="24"/>
          <w:lang w:val="en-US"/>
        </w:rPr>
        <w:t>4</w:t>
      </w:r>
      <w:r>
        <w:rPr>
          <w:rFonts w:ascii="Courier New" w:hAnsi="Courier New" w:cs="Courier New"/>
          <w:sz w:val="24"/>
          <w:szCs w:val="24"/>
          <w:lang w:val="en-US"/>
        </w:rPr>
        <w:t> </w:t>
      </w:r>
      <w:r w:rsidR="006C6C79">
        <w:rPr>
          <w:rFonts w:ascii="GHEA Grapalat" w:hAnsi="GHEA Grapalat"/>
          <w:sz w:val="24"/>
          <w:szCs w:val="24"/>
          <w:lang w:val="en-US"/>
        </w:rPr>
        <w:t>403</w:t>
      </w:r>
      <w:r>
        <w:rPr>
          <w:rFonts w:ascii="GHEA Grapalat" w:hAnsi="GHEA Grapalat"/>
          <w:sz w:val="24"/>
          <w:szCs w:val="24"/>
          <w:lang w:val="en-US"/>
        </w:rPr>
        <w:t xml:space="preserve">-ը՝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քաղաքացիներից</w:t>
      </w:r>
      <w:proofErr w:type="spellEnd"/>
      <w:r w:rsidRPr="001501D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միասնական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շարժը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1501D0" w:rsidRDefault="001501D0" w:rsidP="003E05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ելքագրվել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="006C6C79">
        <w:rPr>
          <w:rFonts w:ascii="GHEA Grapalat" w:hAnsi="GHEA Grapalat"/>
          <w:sz w:val="24"/>
          <w:szCs w:val="24"/>
          <w:lang w:val="en-US"/>
        </w:rPr>
        <w:t>577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փաստաթուղթ</w:t>
      </w:r>
      <w:proofErr w:type="spellEnd"/>
      <w:r w:rsidR="006C6C79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ժամանակահատվածում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6C6C79">
        <w:rPr>
          <w:rFonts w:ascii="GHEA Grapalat" w:hAnsi="GHEA Grapalat"/>
          <w:sz w:val="24"/>
          <w:szCs w:val="24"/>
          <w:lang w:val="en-US"/>
        </w:rPr>
        <w:t>424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37FDC" w:rsidRDefault="001501D0" w:rsidP="00737FD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Կազմակերպվել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4</w:t>
      </w:r>
      <w:r w:rsidR="006C6C79">
        <w:rPr>
          <w:rFonts w:ascii="GHEA Grapalat" w:hAnsi="GHEA Grapalat"/>
          <w:sz w:val="24"/>
          <w:szCs w:val="24"/>
          <w:lang w:val="en-US"/>
        </w:rPr>
        <w:t>7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ընդունելություն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50FD5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950FD5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</w:t>
      </w:r>
      <w:r w:rsidR="006C6C79">
        <w:rPr>
          <w:rFonts w:ascii="GHEA Grapalat" w:hAnsi="GHEA Grapalat"/>
          <w:sz w:val="24"/>
          <w:szCs w:val="24"/>
          <w:lang w:val="en-US"/>
        </w:rPr>
        <w:t>5</w:t>
      </w:r>
      <w:r>
        <w:rPr>
          <w:rFonts w:ascii="GHEA Grapalat" w:hAnsi="GHEA Grapalat"/>
          <w:sz w:val="24"/>
          <w:szCs w:val="24"/>
          <w:lang w:val="en-US"/>
        </w:rPr>
        <w:t xml:space="preserve">0-ից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հուզող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լուծումներ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BF45DC" w:rsidRDefault="00BF45DC" w:rsidP="00737FDC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37FDC" w:rsidRPr="00E20FCE" w:rsidRDefault="00E20FCE" w:rsidP="00737FDC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20FCE">
        <w:rPr>
          <w:rFonts w:ascii="GHEA Grapalat" w:hAnsi="GHEA Grapalat"/>
          <w:b/>
          <w:sz w:val="24"/>
          <w:szCs w:val="24"/>
          <w:lang w:val="en-US"/>
        </w:rPr>
        <w:t>IΙ</w:t>
      </w:r>
    </w:p>
    <w:p w:rsidR="008E686F" w:rsidRDefault="008E686F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8E686F">
        <w:rPr>
          <w:rFonts w:ascii="GHEA Grapalat" w:hAnsi="GHEA Grapalat"/>
          <w:sz w:val="24"/>
          <w:szCs w:val="24"/>
          <w:lang w:val="en-US"/>
        </w:rPr>
        <w:t xml:space="preserve">2018 </w:t>
      </w:r>
      <w:r>
        <w:rPr>
          <w:rFonts w:ascii="GHEA Grapalat" w:hAnsi="GHEA Grapalat"/>
          <w:sz w:val="24"/>
          <w:szCs w:val="24"/>
        </w:rPr>
        <w:t>թվականի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պաշտպանության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ոլորտում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կշարունակվեն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կենսաթոշակային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զբաղվածության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հաշմանդամության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տարեցների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3400">
        <w:rPr>
          <w:rFonts w:ascii="GHEA Grapalat" w:hAnsi="GHEA Grapalat"/>
          <w:sz w:val="24"/>
          <w:szCs w:val="24"/>
        </w:rPr>
        <w:t>երեխան</w:t>
      </w:r>
      <w:r>
        <w:rPr>
          <w:rFonts w:ascii="GHEA Grapalat" w:hAnsi="GHEA Grapalat"/>
          <w:sz w:val="24"/>
          <w:szCs w:val="24"/>
        </w:rPr>
        <w:t>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կանանց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հիմնահարցերի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վերաբնակեցման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բնագավառում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բարեփոխումների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ինտեգրված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ծառայությունների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ներդրման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ուղղությամբ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կատարվող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աշխատանքները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1212E" w:rsidRPr="008E686F" w:rsidRDefault="00C1212E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8E686F" w:rsidRPr="008E686F" w:rsidRDefault="008E686F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8E686F">
        <w:rPr>
          <w:rFonts w:ascii="GHEA Grapalat" w:hAnsi="GHEA Grapalat"/>
          <w:b/>
          <w:sz w:val="24"/>
          <w:szCs w:val="24"/>
        </w:rPr>
        <w:t>Սոցիալական</w:t>
      </w:r>
      <w:r w:rsidRPr="008E686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E686F">
        <w:rPr>
          <w:rFonts w:ascii="GHEA Grapalat" w:hAnsi="GHEA Grapalat"/>
          <w:b/>
          <w:sz w:val="24"/>
          <w:szCs w:val="24"/>
        </w:rPr>
        <w:t>աջակցության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բնագավառում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 w:rsidR="009D3400">
        <w:rPr>
          <w:rFonts w:ascii="GHEA Grapalat" w:hAnsi="GHEA Grapalat"/>
          <w:sz w:val="24"/>
          <w:szCs w:val="24"/>
        </w:rPr>
        <w:t>կշար</w:t>
      </w:r>
      <w:r>
        <w:rPr>
          <w:rFonts w:ascii="GHEA Grapalat" w:hAnsi="GHEA Grapalat"/>
          <w:sz w:val="24"/>
          <w:szCs w:val="24"/>
        </w:rPr>
        <w:t>ունակվեն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գործող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</w:t>
      </w:r>
      <w:r w:rsidR="00CA3C9C">
        <w:rPr>
          <w:rFonts w:ascii="GHEA Grapalat" w:hAnsi="GHEA Grapalat"/>
          <w:sz w:val="24"/>
          <w:szCs w:val="24"/>
          <w:lang w:val="en-US"/>
        </w:rPr>
        <w:t>տ</w:t>
      </w:r>
      <w:r>
        <w:rPr>
          <w:rFonts w:ascii="GHEA Grapalat" w:hAnsi="GHEA Grapalat"/>
          <w:sz w:val="24"/>
          <w:szCs w:val="24"/>
        </w:rPr>
        <w:t>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իրականացումը՝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պահպանելով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նպաստի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բազային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չափը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շահառուների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խմբերը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Կշարունակվի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ընտանքիների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կարիքավորության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գնահատման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&lt;&lt;</w:t>
      </w:r>
      <w:r>
        <w:rPr>
          <w:rFonts w:ascii="GHEA Grapalat" w:hAnsi="GHEA Grapalat"/>
          <w:sz w:val="24"/>
          <w:szCs w:val="24"/>
        </w:rPr>
        <w:t>Արցախ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/>
          <w:sz w:val="24"/>
          <w:szCs w:val="24"/>
        </w:rPr>
        <w:t>համակարգի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շահագործումը</w:t>
      </w:r>
      <w:r w:rsidRPr="008E686F">
        <w:rPr>
          <w:rFonts w:ascii="GHEA Grapalat" w:hAnsi="GHEA Grapalat"/>
          <w:sz w:val="24"/>
          <w:szCs w:val="24"/>
          <w:lang w:val="en-US"/>
        </w:rPr>
        <w:t>:</w:t>
      </w:r>
    </w:p>
    <w:p w:rsidR="008E686F" w:rsidRPr="008E686F" w:rsidRDefault="008E686F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Որոշակի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</w:t>
      </w:r>
      <w:r w:rsidR="00950FD5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</w:rPr>
        <w:t>լական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խմբերում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ընդգրկված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2018 </w:t>
      </w:r>
      <w:r>
        <w:rPr>
          <w:rFonts w:ascii="GHEA Grapalat" w:hAnsi="GHEA Grapalat"/>
          <w:sz w:val="24"/>
          <w:szCs w:val="24"/>
        </w:rPr>
        <w:t>թվականին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կշարունակվի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</w:t>
      </w:r>
      <w:r w:rsidRPr="008E686F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հոգեբանական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վերականգնողական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տրամադրման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8E686F">
        <w:rPr>
          <w:rFonts w:ascii="GHEA Grapalat" w:hAnsi="GHEA Grapalat"/>
          <w:sz w:val="24"/>
          <w:szCs w:val="24"/>
          <w:lang w:val="en-US"/>
        </w:rPr>
        <w:t>:</w:t>
      </w:r>
    </w:p>
    <w:p w:rsidR="008E686F" w:rsidRPr="008E686F" w:rsidRDefault="008E686F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Արցախի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հիմնադրամի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միջոցով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կշարունակվի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հաշմանադամ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զինծառայողներին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զոհված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զինծառայողների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անդամներին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փախստական</w:t>
      </w:r>
      <w:r w:rsidR="009D340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երին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3400">
        <w:rPr>
          <w:rFonts w:ascii="GHEA Grapalat" w:hAnsi="GHEA Grapalat"/>
          <w:sz w:val="24"/>
          <w:szCs w:val="24"/>
        </w:rPr>
        <w:t>բազմազավակ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միածնող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տրամադրումը՝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հիփոթեքային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վարկավորմամբ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բնակարան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 w:rsidR="00C16EDE">
        <w:rPr>
          <w:rFonts w:ascii="GHEA Grapalat" w:hAnsi="GHEA Grapalat"/>
          <w:sz w:val="24"/>
          <w:szCs w:val="24"/>
        </w:rPr>
        <w:t>բն</w:t>
      </w:r>
      <w:r w:rsidR="00C16EDE">
        <w:rPr>
          <w:rFonts w:ascii="GHEA Grapalat" w:hAnsi="GHEA Grapalat"/>
          <w:sz w:val="24"/>
          <w:szCs w:val="24"/>
          <w:lang w:val="en-US"/>
        </w:rPr>
        <w:t>ա</w:t>
      </w:r>
      <w:r w:rsidR="00C16EDE">
        <w:rPr>
          <w:rFonts w:ascii="GHEA Grapalat" w:hAnsi="GHEA Grapalat"/>
          <w:sz w:val="24"/>
          <w:szCs w:val="24"/>
        </w:rPr>
        <w:t>կ</w:t>
      </w:r>
      <w:r>
        <w:rPr>
          <w:rFonts w:ascii="GHEA Grapalat" w:hAnsi="GHEA Grapalat"/>
          <w:sz w:val="24"/>
          <w:szCs w:val="24"/>
        </w:rPr>
        <w:t>ելի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տուն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գնելու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կառուցելու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վերանորոգելու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8E686F">
        <w:rPr>
          <w:rFonts w:ascii="GHEA Grapalat" w:hAnsi="GHEA Grapalat"/>
          <w:sz w:val="24"/>
          <w:szCs w:val="24"/>
          <w:lang w:val="en-US"/>
        </w:rPr>
        <w:t>:</w:t>
      </w:r>
    </w:p>
    <w:p w:rsidR="008E686F" w:rsidRDefault="008E686F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Գյուղական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քաղաքային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բնագավառներում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բացառությամբ՝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Ստեփանակերտ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Շուշի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քաղաքների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մշտապես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երիտասարդ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բնակելի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տներ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կառուցելու</w:t>
      </w:r>
      <w:r w:rsidRPr="008E68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կշարունակվեն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տրամադրվել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աջակցություն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09F5"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 w:rsidR="00DA09F5">
        <w:rPr>
          <w:rFonts w:ascii="GHEA Grapalat" w:hAnsi="GHEA Grapalat"/>
          <w:sz w:val="24"/>
          <w:szCs w:val="24"/>
          <w:lang w:val="en-US"/>
        </w:rPr>
        <w:t>:</w:t>
      </w:r>
    </w:p>
    <w:p w:rsidR="00DA09F5" w:rsidRDefault="00DA09F5" w:rsidP="008E686F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ինտեգրված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ներդրում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ենթադրում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անբավարարվածություն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9F5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DA09F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կանխարգել</w:t>
      </w:r>
      <w:r w:rsidR="00624928">
        <w:rPr>
          <w:rFonts w:ascii="GHEA Grapalat" w:hAnsi="GHEA Grapalat"/>
          <w:sz w:val="24"/>
          <w:szCs w:val="24"/>
          <w:lang w:val="en-US"/>
        </w:rPr>
        <w:t>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միտված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DA09F5" w:rsidRDefault="00DA09F5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50FD5">
        <w:rPr>
          <w:rFonts w:ascii="GHEA Grapalat" w:hAnsi="GHEA Grapalat"/>
          <w:b/>
          <w:sz w:val="24"/>
          <w:szCs w:val="24"/>
          <w:lang w:val="en-US"/>
        </w:rPr>
        <w:t>Հաշմանդամների</w:t>
      </w:r>
      <w:proofErr w:type="spellEnd"/>
      <w:r w:rsidRPr="00950FD5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950FD5">
        <w:rPr>
          <w:rFonts w:ascii="GHEA Grapalat" w:hAnsi="GHEA Grapalat"/>
          <w:b/>
          <w:sz w:val="24"/>
          <w:szCs w:val="24"/>
          <w:lang w:val="en-US"/>
        </w:rPr>
        <w:t>տարեցների</w:t>
      </w:r>
      <w:proofErr w:type="spellEnd"/>
      <w:r w:rsidRPr="0095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0FD5">
        <w:rPr>
          <w:rFonts w:ascii="GHEA Grapalat" w:hAnsi="GHEA Grapalat"/>
          <w:b/>
          <w:sz w:val="24"/>
          <w:szCs w:val="24"/>
          <w:lang w:val="en-US"/>
        </w:rPr>
        <w:t>հիմնահարցերի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</w:t>
      </w:r>
      <w:proofErr w:type="spellEnd"/>
      <w:r w:rsidR="009D3400">
        <w:rPr>
          <w:rFonts w:ascii="GHEA Grapalat" w:hAnsi="GHEA Grapalat"/>
          <w:sz w:val="24"/>
          <w:szCs w:val="24"/>
        </w:rPr>
        <w:t>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գավառ</w:t>
      </w:r>
      <w:r w:rsidR="00950FD5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0FD5">
        <w:rPr>
          <w:rFonts w:ascii="GHEA Grapalat" w:hAnsi="GHEA Grapalat"/>
          <w:sz w:val="24"/>
          <w:szCs w:val="24"/>
          <w:lang w:val="en-US"/>
        </w:rPr>
        <w:t>կ</w:t>
      </w:r>
      <w:r>
        <w:rPr>
          <w:rFonts w:ascii="GHEA Grapalat" w:hAnsi="GHEA Grapalat"/>
          <w:sz w:val="24"/>
          <w:szCs w:val="24"/>
          <w:lang w:val="en-US"/>
        </w:rPr>
        <w:t>շարունակվեն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վիճակի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բարելավման</w:t>
      </w:r>
      <w:proofErr w:type="spellEnd"/>
      <w:r w:rsidR="009D3400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D3400">
        <w:rPr>
          <w:rFonts w:ascii="GHEA Grapalat" w:hAnsi="GHEA Grapalat"/>
          <w:sz w:val="24"/>
          <w:szCs w:val="24"/>
          <w:lang w:val="en-US"/>
        </w:rPr>
        <w:t>հասարակությ</w:t>
      </w:r>
      <w:proofErr w:type="spellEnd"/>
      <w:r w:rsidR="009D3400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en-US"/>
        </w:rPr>
        <w:t xml:space="preserve">ն </w:t>
      </w:r>
      <w:r w:rsidR="009D3400">
        <w:rPr>
          <w:rFonts w:ascii="GHEA Grapalat" w:hAnsi="GHEA Grapalat"/>
          <w:sz w:val="24"/>
          <w:szCs w:val="24"/>
        </w:rPr>
        <w:t>մեջ</w:t>
      </w:r>
      <w:r w:rsidR="009D3400"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ինտեգրման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հավասար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DA09F5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մատչելի</w:t>
      </w:r>
      <w:proofErr w:type="spellEnd"/>
      <w:r w:rsidRPr="00DA09F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D3400">
        <w:rPr>
          <w:rFonts w:ascii="GHEA Grapalat" w:hAnsi="GHEA Grapalat"/>
          <w:sz w:val="24"/>
          <w:szCs w:val="24"/>
          <w:lang w:val="en-US"/>
        </w:rPr>
        <w:t>պայմ</w:t>
      </w:r>
      <w:r>
        <w:rPr>
          <w:rFonts w:ascii="GHEA Grapalat" w:hAnsi="GHEA Grapalat"/>
          <w:sz w:val="24"/>
          <w:szCs w:val="24"/>
          <w:lang w:val="en-US"/>
        </w:rPr>
        <w:t>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պրոթեզավորման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պրոթեզաօրթոպեդիկ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պարագաներով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լսողական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սարքերով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բժշկասոցիալական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վերականգնմանն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500B0D" w:rsidRDefault="00500B0D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Կիրականացվեն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փնտրող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վերականգնման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վերարտադրման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3400"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 w:rsidRPr="009D3400">
        <w:rPr>
          <w:rFonts w:ascii="GHEA Grapalat" w:hAnsi="GHEA Grapalat"/>
          <w:sz w:val="24"/>
          <w:szCs w:val="24"/>
          <w:lang w:val="en-US"/>
        </w:rPr>
        <w:t>:</w:t>
      </w:r>
    </w:p>
    <w:p w:rsidR="00500B0D" w:rsidRDefault="00500B0D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Աշխատանքի</w:t>
      </w:r>
      <w:proofErr w:type="spellEnd"/>
      <w:r w:rsidRPr="00500B0D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քաղաքականությունն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կլինի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զբաղվածությանը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փորձարկմանն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ներդրմանը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00B0D" w:rsidRDefault="00500B0D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Ընտանիքի</w:t>
      </w:r>
      <w:proofErr w:type="spellEnd"/>
      <w:r w:rsidRPr="00500B0D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կանանց</w:t>
      </w:r>
      <w:proofErr w:type="spellEnd"/>
      <w:r w:rsidRPr="00500B0D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երեխաների</w:t>
      </w:r>
      <w:proofErr w:type="spellEnd"/>
      <w:r w:rsidRPr="00500B0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հիմնահարցերի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950FD5"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0FD5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P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0FD5">
        <w:rPr>
          <w:rFonts w:ascii="GHEA Grapalat" w:hAnsi="GHEA Grapalat"/>
          <w:sz w:val="24"/>
          <w:szCs w:val="24"/>
          <w:lang w:val="en-US"/>
        </w:rPr>
        <w:t>դժվարին</w:t>
      </w:r>
      <w:proofErr w:type="spellEnd"/>
      <w:r w:rsidRP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0FD5">
        <w:rPr>
          <w:rFonts w:ascii="GHEA Grapalat" w:hAnsi="GHEA Grapalat"/>
          <w:sz w:val="24"/>
          <w:szCs w:val="24"/>
          <w:lang w:val="en-US"/>
        </w:rPr>
        <w:t>իրավիճակում</w:t>
      </w:r>
      <w:proofErr w:type="spellEnd"/>
      <w:r w:rsidRP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0FD5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P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0FD5" w:rsidRPr="00950FD5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950FD5" w:rsidRPr="0095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0FD5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հաստատություններում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խնամքի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500B0D" w:rsidRDefault="00500B0D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Կշարունակվեն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5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մնացած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500B0D" w:rsidRDefault="00500B0D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Կենսաթոշակային</w:t>
      </w:r>
      <w:proofErr w:type="spellEnd"/>
      <w:r w:rsidRPr="00500B0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500B0D">
        <w:rPr>
          <w:rFonts w:ascii="GHEA Grapalat" w:hAnsi="GHEA Grapalat"/>
          <w:b/>
          <w:sz w:val="24"/>
          <w:szCs w:val="24"/>
          <w:lang w:val="en-US"/>
        </w:rPr>
        <w:t>ապահովության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կներդրվի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կենսաթոշակառուների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կտա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առցանց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եղանակով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համադրումներ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նմանատիպ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տեղեկատվական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շտեմարանների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ներքո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միավորել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կենսաթոշակների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զուգահեռ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հատուցումների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D3400">
        <w:rPr>
          <w:rFonts w:ascii="GHEA Grapalat" w:hAnsi="GHEA Grapalat"/>
          <w:sz w:val="24"/>
          <w:szCs w:val="24"/>
          <w:lang w:val="en-US"/>
        </w:rPr>
        <w:t>առ</w:t>
      </w:r>
      <w:r>
        <w:rPr>
          <w:rFonts w:ascii="GHEA Grapalat" w:hAnsi="GHEA Grapalat"/>
          <w:sz w:val="24"/>
          <w:szCs w:val="24"/>
          <w:lang w:val="en-US"/>
        </w:rPr>
        <w:t>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տեղեկատվությունը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B7F01" w:rsidRPr="00CA3C9C" w:rsidRDefault="00500B0D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Կսկսվեն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կենսաթոշակների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անկանխիկ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եղանակով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0B0D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կենսաթոշակի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գումարն</w:t>
      </w:r>
      <w:proofErr w:type="spellEnd"/>
      <w:r w:rsidR="009B7F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="009B7F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քարտային</w:t>
      </w:r>
      <w:proofErr w:type="spellEnd"/>
      <w:r w:rsidR="009B7F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9B7F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փոխանցելու</w:t>
      </w:r>
      <w:proofErr w:type="spellEnd"/>
      <w:r w:rsidR="009B7F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500B0D">
        <w:rPr>
          <w:rFonts w:ascii="GHEA Grapalat" w:hAnsi="GHEA Grapalat"/>
          <w:sz w:val="24"/>
          <w:szCs w:val="24"/>
          <w:lang w:val="en-US"/>
        </w:rPr>
        <w:t>)</w:t>
      </w:r>
      <w:r w:rsidR="009B7F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F01">
        <w:rPr>
          <w:rFonts w:ascii="GHEA Grapalat" w:hAnsi="GHEA Grapalat"/>
          <w:sz w:val="24"/>
          <w:szCs w:val="24"/>
          <w:lang w:val="en-US"/>
        </w:rPr>
        <w:t>վճարումները</w:t>
      </w:r>
      <w:proofErr w:type="spellEnd"/>
      <w:r w:rsidR="009B7F01">
        <w:rPr>
          <w:rFonts w:ascii="GHEA Grapalat" w:hAnsi="GHEA Grapalat"/>
          <w:sz w:val="24"/>
          <w:szCs w:val="24"/>
          <w:lang w:val="en-US"/>
        </w:rPr>
        <w:t>:</w:t>
      </w:r>
    </w:p>
    <w:p w:rsidR="00E24BB1" w:rsidRPr="00306413" w:rsidRDefault="002A39A9" w:rsidP="00306413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2A39A9">
        <w:rPr>
          <w:rFonts w:ascii="GHEA Grapalat" w:hAnsi="GHEA Grapalat"/>
          <w:b/>
          <w:sz w:val="24"/>
          <w:szCs w:val="24"/>
        </w:rPr>
        <w:lastRenderedPageBreak/>
        <w:t>Բնակարանային</w:t>
      </w:r>
      <w:r w:rsidRPr="00CA3C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A39A9">
        <w:rPr>
          <w:rFonts w:ascii="GHEA Grapalat" w:hAnsi="GHEA Grapalat"/>
          <w:b/>
          <w:sz w:val="24"/>
          <w:szCs w:val="24"/>
        </w:rPr>
        <w:t>պայմանների</w:t>
      </w:r>
      <w:r w:rsidRPr="00CA3C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A39A9">
        <w:rPr>
          <w:rFonts w:ascii="GHEA Grapalat" w:hAnsi="GHEA Grapalat"/>
          <w:b/>
          <w:sz w:val="24"/>
          <w:szCs w:val="24"/>
        </w:rPr>
        <w:t>բարելավման</w:t>
      </w:r>
      <w:r w:rsidRPr="00CA3C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D3400">
        <w:rPr>
          <w:rFonts w:ascii="GHEA Grapalat" w:hAnsi="GHEA Grapalat"/>
          <w:sz w:val="24"/>
          <w:szCs w:val="24"/>
        </w:rPr>
        <w:t>բն</w:t>
      </w:r>
      <w:r>
        <w:rPr>
          <w:rFonts w:ascii="GHEA Grapalat" w:hAnsi="GHEA Grapalat"/>
          <w:sz w:val="24"/>
          <w:szCs w:val="24"/>
        </w:rPr>
        <w:t>ագավառում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&lt;&lt;</w:t>
      </w:r>
      <w:r>
        <w:rPr>
          <w:rFonts w:ascii="GHEA Grapalat" w:hAnsi="GHEA Grapalat"/>
          <w:sz w:val="24"/>
          <w:szCs w:val="24"/>
        </w:rPr>
        <w:t>Բնակարան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վարձելու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ժամանակավոր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կացարանով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ապահովման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/>
          <w:sz w:val="24"/>
          <w:szCs w:val="24"/>
        </w:rPr>
        <w:t>ծրագրով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2018 </w:t>
      </w:r>
      <w:r>
        <w:rPr>
          <w:rFonts w:ascii="GHEA Grapalat" w:hAnsi="GHEA Grapalat"/>
          <w:sz w:val="24"/>
          <w:szCs w:val="24"/>
        </w:rPr>
        <w:t>թվականին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նախատեսվում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80 </w:t>
      </w:r>
      <w:r>
        <w:rPr>
          <w:rFonts w:ascii="GHEA Grapalat" w:hAnsi="GHEA Grapalat"/>
          <w:sz w:val="24"/>
          <w:szCs w:val="24"/>
        </w:rPr>
        <w:t>մլն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Այն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ուղղվելու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առավել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ծանր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պայմաններում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առանձին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խմբերին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պատկանող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տարերային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աղետներից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տուժած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քաղաքացիներին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, </w:t>
      </w:r>
      <w:r w:rsidR="003B1DC2">
        <w:rPr>
          <w:rFonts w:ascii="GHEA Grapalat" w:hAnsi="GHEA Grapalat"/>
          <w:sz w:val="24"/>
          <w:szCs w:val="24"/>
        </w:rPr>
        <w:t>փախստականի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վկայական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ստացած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, </w:t>
      </w:r>
      <w:r w:rsidR="003B1DC2">
        <w:rPr>
          <w:rFonts w:ascii="GHEA Grapalat" w:hAnsi="GHEA Grapalat"/>
          <w:sz w:val="24"/>
          <w:szCs w:val="24"/>
        </w:rPr>
        <w:t>ինչպես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նաև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բնակելի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շինությունների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վերակառուցման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հետևանք</w:t>
      </w:r>
      <w:r w:rsidR="00900597">
        <w:rPr>
          <w:rFonts w:ascii="GHEA Grapalat" w:hAnsi="GHEA Grapalat"/>
          <w:sz w:val="24"/>
          <w:szCs w:val="24"/>
          <w:lang w:val="en-US"/>
        </w:rPr>
        <w:t>ո</w:t>
      </w:r>
      <w:r w:rsidR="003B1DC2">
        <w:rPr>
          <w:rFonts w:ascii="GHEA Grapalat" w:hAnsi="GHEA Grapalat"/>
          <w:sz w:val="24"/>
          <w:szCs w:val="24"/>
        </w:rPr>
        <w:t>վ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վարձակալական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հիմունքներով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բնակվող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 w:rsidR="003B1DC2">
        <w:rPr>
          <w:rFonts w:ascii="GHEA Grapalat" w:hAnsi="GHEA Grapalat"/>
          <w:sz w:val="24"/>
          <w:szCs w:val="24"/>
        </w:rPr>
        <w:t>ընտանիքներին</w:t>
      </w:r>
      <w:r w:rsidR="003B1DC2" w:rsidRPr="00CA3C9C">
        <w:rPr>
          <w:rFonts w:ascii="GHEA Grapalat" w:hAnsi="GHEA Grapalat"/>
          <w:sz w:val="24"/>
          <w:szCs w:val="24"/>
          <w:lang w:val="en-US"/>
        </w:rPr>
        <w:t>:</w:t>
      </w:r>
    </w:p>
    <w:p w:rsidR="00500B0D" w:rsidRPr="00F86C38" w:rsidRDefault="009B7F01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B7F01">
        <w:rPr>
          <w:rFonts w:ascii="GHEA Grapalat" w:hAnsi="GHEA Grapalat"/>
          <w:b/>
          <w:sz w:val="24"/>
          <w:szCs w:val="24"/>
          <w:lang w:val="en-US"/>
        </w:rPr>
        <w:t>Ժողովրդագրության</w:t>
      </w:r>
      <w:proofErr w:type="spellEnd"/>
      <w:r w:rsidRPr="00F86C3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7F01">
        <w:rPr>
          <w:rFonts w:ascii="GHEA Grapalat" w:hAnsi="GHEA Grapalat"/>
          <w:b/>
          <w:sz w:val="24"/>
          <w:szCs w:val="24"/>
          <w:lang w:val="en-US"/>
        </w:rPr>
        <w:t>և</w:t>
      </w:r>
      <w:r w:rsidRPr="00F86C3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B7F01">
        <w:rPr>
          <w:rFonts w:ascii="GHEA Grapalat" w:hAnsi="GHEA Grapalat"/>
          <w:b/>
          <w:sz w:val="24"/>
          <w:szCs w:val="24"/>
          <w:lang w:val="en-US"/>
        </w:rPr>
        <w:t>վերաբնակեցման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="00B515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կիրականացվեն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ժողովրդագրական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իրավիճակի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բարելավմանն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միջոցառումներ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ինչը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նպատակաուղղված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ժողովրդագրական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երևույթների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բացասական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զարգացումների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հնարավորինս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մեղմանն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անբարենպաստ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իրավիճակի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հաղթահարմանը</w:t>
      </w:r>
      <w:proofErr w:type="spellEnd"/>
      <w:r w:rsidRPr="00F86C38">
        <w:rPr>
          <w:rFonts w:ascii="GHEA Grapalat" w:hAnsi="GHEA Grapalat"/>
          <w:sz w:val="24"/>
          <w:szCs w:val="24"/>
          <w:lang w:val="en-US"/>
        </w:rPr>
        <w:t>:</w:t>
      </w:r>
    </w:p>
    <w:p w:rsidR="009B7F01" w:rsidRDefault="009B7F01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Երիտասարդ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 w:rsidR="009D340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աջակցություն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ցուցաբերելու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կշարունակվի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նորաստեղծ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 w:rsidR="009D340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միանվագ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ամուսնության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ծրագիրը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B7F01" w:rsidRDefault="009B7F01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9D340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խնամքի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ծննդյան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միանվագ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կմնան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անփոփոխ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B7F01" w:rsidRDefault="009B7F01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Կշարունակվեն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վերաբնակեցման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արտոնությունների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ընտանիքներին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օժանդակություն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բնավորման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B7F01" w:rsidRPr="00CA3C9C" w:rsidRDefault="009B7F01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Կընդլայնվի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Հայաստանի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Հանրապետության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տարբեր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գերատեսչությունների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, </w:t>
      </w:r>
      <w:r w:rsidR="002A39A9">
        <w:rPr>
          <w:rFonts w:ascii="GHEA Grapalat" w:hAnsi="GHEA Grapalat"/>
          <w:sz w:val="24"/>
          <w:szCs w:val="24"/>
        </w:rPr>
        <w:t>տարբեր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երկրներում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Արցախի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Հանրապետության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ներկայացուցչությունների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, </w:t>
      </w:r>
      <w:r w:rsidR="002A39A9">
        <w:rPr>
          <w:rFonts w:ascii="GHEA Grapalat" w:hAnsi="GHEA Grapalat"/>
          <w:sz w:val="24"/>
          <w:szCs w:val="24"/>
        </w:rPr>
        <w:t>սփյուռքում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գործող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հայկական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հասարակական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կազմակերպությունների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հետ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համագործակցությունը</w:t>
      </w:r>
      <w:r w:rsidR="009D3400">
        <w:rPr>
          <w:rFonts w:ascii="GHEA Grapalat" w:hAnsi="GHEA Grapalat"/>
          <w:sz w:val="24"/>
          <w:szCs w:val="24"/>
        </w:rPr>
        <w:t>՝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Արցախ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մշտա</w:t>
      </w:r>
      <w:r w:rsidR="002A39A9" w:rsidRPr="00F61375">
        <w:rPr>
          <w:rFonts w:ascii="GHEA Grapalat" w:hAnsi="GHEA Grapalat"/>
          <w:sz w:val="24"/>
          <w:szCs w:val="24"/>
        </w:rPr>
        <w:t>կան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բնակության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տեղափոխվելու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համար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մեր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հայրենակիցների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շրջանում</w:t>
      </w:r>
      <w:r w:rsidR="002A39A9" w:rsidRPr="00F613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 w:rsidRPr="00F61375">
        <w:rPr>
          <w:rFonts w:ascii="GHEA Grapalat" w:hAnsi="GHEA Grapalat"/>
          <w:sz w:val="24"/>
          <w:szCs w:val="24"/>
        </w:rPr>
        <w:t>քարոզչության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 xml:space="preserve"> </w:t>
      </w:r>
      <w:r w:rsidR="002A39A9">
        <w:rPr>
          <w:rFonts w:ascii="GHEA Grapalat" w:hAnsi="GHEA Grapalat"/>
          <w:sz w:val="24"/>
          <w:szCs w:val="24"/>
        </w:rPr>
        <w:t>նպատակով</w:t>
      </w:r>
      <w:r w:rsidR="002A39A9" w:rsidRPr="002A39A9">
        <w:rPr>
          <w:rFonts w:ascii="GHEA Grapalat" w:hAnsi="GHEA Grapalat"/>
          <w:sz w:val="24"/>
          <w:szCs w:val="24"/>
          <w:lang w:val="en-US"/>
        </w:rPr>
        <w:t>:</w:t>
      </w:r>
    </w:p>
    <w:p w:rsidR="002A39A9" w:rsidRDefault="002A39A9" w:rsidP="00DA09F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Նոր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հրամայականներին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համահունչ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կընձեռնվեն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միգրացիոն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հայեցակարգային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քաղաքականության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սկզբունքների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դրա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="009D3400" w:rsidRPr="009D340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ժամկետային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ծրագրերի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մշակման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վերաբնակեցման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</w:t>
      </w:r>
      <w:r w:rsidR="009D3400">
        <w:rPr>
          <w:rFonts w:ascii="GHEA Grapalat" w:hAnsi="GHEA Grapalat"/>
          <w:sz w:val="24"/>
          <w:szCs w:val="24"/>
        </w:rPr>
        <w:t>ման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կարգի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պայմանների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փոփոխությունների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իրավական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ամրագրմա</w:t>
      </w:r>
      <w:r w:rsidR="009D3400">
        <w:rPr>
          <w:rFonts w:ascii="GHEA Grapalat" w:hAnsi="GHEA Grapalat"/>
          <w:sz w:val="24"/>
          <w:szCs w:val="24"/>
        </w:rPr>
        <w:t>ն</w:t>
      </w:r>
      <w:r w:rsidRPr="00CA3C9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աշխատանքները</w:t>
      </w:r>
      <w:r w:rsidRPr="00CA3C9C">
        <w:rPr>
          <w:rFonts w:ascii="GHEA Grapalat" w:hAnsi="GHEA Grapalat"/>
          <w:sz w:val="24"/>
          <w:szCs w:val="24"/>
          <w:lang w:val="en-US"/>
        </w:rPr>
        <w:t>:</w:t>
      </w:r>
    </w:p>
    <w:sectPr w:rsidR="002A39A9" w:rsidSect="00560C28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C28"/>
    <w:rsid w:val="00004BD8"/>
    <w:rsid w:val="00013566"/>
    <w:rsid w:val="000B5396"/>
    <w:rsid w:val="000C71FC"/>
    <w:rsid w:val="000F45CE"/>
    <w:rsid w:val="000F4C14"/>
    <w:rsid w:val="001257E4"/>
    <w:rsid w:val="00125DC1"/>
    <w:rsid w:val="00127615"/>
    <w:rsid w:val="001501D0"/>
    <w:rsid w:val="0015470B"/>
    <w:rsid w:val="001645B2"/>
    <w:rsid w:val="001648D4"/>
    <w:rsid w:val="001C3771"/>
    <w:rsid w:val="001C55AE"/>
    <w:rsid w:val="001E363A"/>
    <w:rsid w:val="001F6B38"/>
    <w:rsid w:val="001F7B7E"/>
    <w:rsid w:val="00202B12"/>
    <w:rsid w:val="00222611"/>
    <w:rsid w:val="0022403D"/>
    <w:rsid w:val="00240EE4"/>
    <w:rsid w:val="00241000"/>
    <w:rsid w:val="002447EB"/>
    <w:rsid w:val="00264B31"/>
    <w:rsid w:val="002961D9"/>
    <w:rsid w:val="002A1364"/>
    <w:rsid w:val="002A39A9"/>
    <w:rsid w:val="002C13BC"/>
    <w:rsid w:val="002D19AF"/>
    <w:rsid w:val="002E0541"/>
    <w:rsid w:val="00306413"/>
    <w:rsid w:val="003201B7"/>
    <w:rsid w:val="003348B7"/>
    <w:rsid w:val="00347D66"/>
    <w:rsid w:val="0036282E"/>
    <w:rsid w:val="003863CF"/>
    <w:rsid w:val="003A0EA8"/>
    <w:rsid w:val="003A2324"/>
    <w:rsid w:val="003B1DC2"/>
    <w:rsid w:val="003C3860"/>
    <w:rsid w:val="003E0589"/>
    <w:rsid w:val="003F5A20"/>
    <w:rsid w:val="004066C3"/>
    <w:rsid w:val="0041479F"/>
    <w:rsid w:val="004217C7"/>
    <w:rsid w:val="004307A3"/>
    <w:rsid w:val="004560D5"/>
    <w:rsid w:val="00456419"/>
    <w:rsid w:val="00471109"/>
    <w:rsid w:val="0047719F"/>
    <w:rsid w:val="00497071"/>
    <w:rsid w:val="004A6691"/>
    <w:rsid w:val="004D5F0A"/>
    <w:rsid w:val="004E4454"/>
    <w:rsid w:val="004E4E12"/>
    <w:rsid w:val="00500B0D"/>
    <w:rsid w:val="00533BDE"/>
    <w:rsid w:val="00543A43"/>
    <w:rsid w:val="00552B08"/>
    <w:rsid w:val="00560C28"/>
    <w:rsid w:val="00570066"/>
    <w:rsid w:val="00597999"/>
    <w:rsid w:val="005C20CB"/>
    <w:rsid w:val="00607525"/>
    <w:rsid w:val="006171CC"/>
    <w:rsid w:val="00624928"/>
    <w:rsid w:val="006448C5"/>
    <w:rsid w:val="00646D61"/>
    <w:rsid w:val="00666A7E"/>
    <w:rsid w:val="006A4713"/>
    <w:rsid w:val="006C6C79"/>
    <w:rsid w:val="006E3E8A"/>
    <w:rsid w:val="007211D6"/>
    <w:rsid w:val="00737FDC"/>
    <w:rsid w:val="00750216"/>
    <w:rsid w:val="00755A12"/>
    <w:rsid w:val="0078041F"/>
    <w:rsid w:val="007A0416"/>
    <w:rsid w:val="007A4DC7"/>
    <w:rsid w:val="00846E55"/>
    <w:rsid w:val="00846F5A"/>
    <w:rsid w:val="0085729D"/>
    <w:rsid w:val="00877AA6"/>
    <w:rsid w:val="00890CC4"/>
    <w:rsid w:val="008A380E"/>
    <w:rsid w:val="008A6978"/>
    <w:rsid w:val="008C6E74"/>
    <w:rsid w:val="008D2031"/>
    <w:rsid w:val="008E3315"/>
    <w:rsid w:val="008E6292"/>
    <w:rsid w:val="008E686F"/>
    <w:rsid w:val="00900597"/>
    <w:rsid w:val="00917B7B"/>
    <w:rsid w:val="00917E8F"/>
    <w:rsid w:val="00946A23"/>
    <w:rsid w:val="00950FD5"/>
    <w:rsid w:val="009767E1"/>
    <w:rsid w:val="009A5D79"/>
    <w:rsid w:val="009B1465"/>
    <w:rsid w:val="009B7F01"/>
    <w:rsid w:val="009D3400"/>
    <w:rsid w:val="00A11B35"/>
    <w:rsid w:val="00A14D87"/>
    <w:rsid w:val="00A25578"/>
    <w:rsid w:val="00A5483E"/>
    <w:rsid w:val="00A71B0A"/>
    <w:rsid w:val="00A95FB1"/>
    <w:rsid w:val="00AA4070"/>
    <w:rsid w:val="00AA59EF"/>
    <w:rsid w:val="00B515D3"/>
    <w:rsid w:val="00B76004"/>
    <w:rsid w:val="00B845AB"/>
    <w:rsid w:val="00B87F21"/>
    <w:rsid w:val="00BB14B5"/>
    <w:rsid w:val="00BB5590"/>
    <w:rsid w:val="00BF45DC"/>
    <w:rsid w:val="00BF6912"/>
    <w:rsid w:val="00C1212E"/>
    <w:rsid w:val="00C16EDE"/>
    <w:rsid w:val="00C5531B"/>
    <w:rsid w:val="00CA3C9C"/>
    <w:rsid w:val="00CB46BE"/>
    <w:rsid w:val="00CB61AC"/>
    <w:rsid w:val="00CC0658"/>
    <w:rsid w:val="00CF7FB0"/>
    <w:rsid w:val="00D3717B"/>
    <w:rsid w:val="00D64A29"/>
    <w:rsid w:val="00D95403"/>
    <w:rsid w:val="00D96346"/>
    <w:rsid w:val="00DA09F5"/>
    <w:rsid w:val="00DA553A"/>
    <w:rsid w:val="00DC380A"/>
    <w:rsid w:val="00E0660D"/>
    <w:rsid w:val="00E20FCE"/>
    <w:rsid w:val="00E24BB1"/>
    <w:rsid w:val="00E44098"/>
    <w:rsid w:val="00E46327"/>
    <w:rsid w:val="00E60839"/>
    <w:rsid w:val="00E6632D"/>
    <w:rsid w:val="00E759DF"/>
    <w:rsid w:val="00EF2391"/>
    <w:rsid w:val="00F07033"/>
    <w:rsid w:val="00F07378"/>
    <w:rsid w:val="00F365C2"/>
    <w:rsid w:val="00F46891"/>
    <w:rsid w:val="00F54AE8"/>
    <w:rsid w:val="00F61375"/>
    <w:rsid w:val="00F72B80"/>
    <w:rsid w:val="00F86C04"/>
    <w:rsid w:val="00F86C38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D5E8-4A3C-4759-A1F1-FF9F891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</cp:revision>
  <cp:lastPrinted>2018-02-13T12:09:00Z</cp:lastPrinted>
  <dcterms:created xsi:type="dcterms:W3CDTF">2017-12-12T06:32:00Z</dcterms:created>
  <dcterms:modified xsi:type="dcterms:W3CDTF">2018-03-19T06:09:00Z</dcterms:modified>
</cp:coreProperties>
</file>