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CC" w:rsidRPr="00D311B9" w:rsidRDefault="008509CC" w:rsidP="008509CC">
      <w:pPr>
        <w:jc w:val="center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object w:dxaOrig="1770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8.75pt" o:ole="">
            <v:imagedata r:id="rId5" o:title="" croptop="2688f" cropleft="4069f" cropright="4732f"/>
          </v:shape>
          <o:OLEObject Type="Embed" ProgID="Word.Picture.8" ShapeID="_x0000_i1025" DrawAspect="Content" ObjectID="_1644067362" r:id="rId6"/>
        </w:object>
      </w:r>
    </w:p>
    <w:p w:rsidR="008509CC" w:rsidRPr="00D311B9" w:rsidRDefault="008509CC" w:rsidP="008509CC">
      <w:pPr>
        <w:jc w:val="center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 w:cs="Sylfaen"/>
          <w:sz w:val="24"/>
          <w:szCs w:val="24"/>
          <w:lang w:val="en-US"/>
        </w:rPr>
        <w:t>ԼԵՌՆԱՅԻՆ</w:t>
      </w:r>
      <w:r w:rsidR="005C5DE4" w:rsidRPr="005C5DE4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ՂԱՐԱԲԱՂԻ</w:t>
      </w:r>
      <w:r w:rsidR="005C5DE4" w:rsidRPr="005C5DE4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</w:p>
    <w:p w:rsidR="008509CC" w:rsidRPr="00D311B9" w:rsidRDefault="008509CC" w:rsidP="008509CC">
      <w:pPr>
        <w:jc w:val="center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 w:cs="Sylfaen"/>
          <w:sz w:val="24"/>
          <w:szCs w:val="24"/>
          <w:lang w:val="en-US"/>
        </w:rPr>
        <w:t>ԱՇԽԱՏԱՆՔԻ</w:t>
      </w:r>
      <w:r w:rsidR="005C5DE4" w:rsidRPr="005C5DE4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ԵՎ</w:t>
      </w:r>
      <w:r w:rsidR="005C5DE4" w:rsidRPr="005C5DE4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="005C5DE4" w:rsidRPr="005C5DE4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ՀԱՐՑԵՐԻ</w:t>
      </w:r>
      <w:r w:rsidR="005C5DE4" w:rsidRPr="005C5DE4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ՆԱԽԱՐԱՐ</w:t>
      </w:r>
    </w:p>
    <w:p w:rsidR="008509CC" w:rsidRPr="00D311B9" w:rsidRDefault="008509CC" w:rsidP="008509CC">
      <w:pPr>
        <w:tabs>
          <w:tab w:val="left" w:pos="2775"/>
        </w:tabs>
        <w:jc w:val="center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 w:cs="Sylfaen"/>
          <w:sz w:val="24"/>
          <w:szCs w:val="24"/>
          <w:lang w:val="en-US"/>
        </w:rPr>
        <w:t>ՀՐԱՄԱՆ</w:t>
      </w:r>
    </w:p>
    <w:p w:rsidR="008509CC" w:rsidRPr="00D311B9" w:rsidRDefault="008509CC" w:rsidP="008509CC">
      <w:pPr>
        <w:jc w:val="center"/>
        <w:rPr>
          <w:rFonts w:ascii="GHEA Grapalat" w:hAnsi="GHEA Grapalat"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  <w:u w:val="single"/>
        </w:rPr>
        <w:t xml:space="preserve"> 1</w:t>
      </w:r>
      <w:r w:rsidRPr="008509CC">
        <w:rPr>
          <w:rFonts w:ascii="GHEA Grapalat" w:hAnsi="GHEA Grapalat"/>
          <w:sz w:val="24"/>
          <w:szCs w:val="24"/>
          <w:u w:val="single"/>
        </w:rPr>
        <w:t>2</w:t>
      </w:r>
      <w:r w:rsidRPr="00D311B9">
        <w:rPr>
          <w:rFonts w:ascii="GHEA Grapalat" w:hAnsi="GHEA Grapalat"/>
          <w:sz w:val="24"/>
          <w:szCs w:val="24"/>
          <w:u w:val="single"/>
        </w:rPr>
        <w:t xml:space="preserve">  </w:t>
      </w:r>
      <w:r>
        <w:rPr>
          <w:rFonts w:ascii="GHEA Grapalat" w:hAnsi="GHEA Grapalat"/>
          <w:sz w:val="24"/>
          <w:szCs w:val="24"/>
        </w:rPr>
        <w:t>»</w:t>
      </w:r>
      <w:r w:rsidRPr="00FF773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u w:val="single"/>
          <w:lang w:val="en-US"/>
        </w:rPr>
        <w:t>հոկտեմբեր</w:t>
      </w:r>
      <w:proofErr w:type="spellEnd"/>
      <w:r w:rsidRPr="00FF7732">
        <w:rPr>
          <w:rFonts w:ascii="GHEA Grapalat" w:hAnsi="GHEA Grapalat" w:cs="Sylfaen"/>
          <w:sz w:val="24"/>
          <w:szCs w:val="24"/>
          <w:u w:val="single"/>
        </w:rPr>
        <w:t xml:space="preserve"> </w:t>
      </w:r>
      <w:r w:rsidRPr="00D311B9">
        <w:rPr>
          <w:rFonts w:ascii="GHEA Grapalat" w:hAnsi="GHEA Grapalat"/>
          <w:sz w:val="24"/>
          <w:szCs w:val="24"/>
        </w:rPr>
        <w:t xml:space="preserve">2015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թ</w:t>
      </w:r>
      <w:r w:rsidRPr="00D311B9">
        <w:rPr>
          <w:rFonts w:ascii="GHEA Grapalat" w:hAnsi="GHEA Grapalat"/>
          <w:sz w:val="24"/>
          <w:szCs w:val="24"/>
        </w:rPr>
        <w:t>.</w:t>
      </w:r>
      <w:r w:rsidRPr="00D311B9">
        <w:rPr>
          <w:rFonts w:ascii="GHEA Grapalat" w:hAnsi="GHEA Grapalat"/>
          <w:sz w:val="24"/>
          <w:szCs w:val="24"/>
        </w:rPr>
        <w:tab/>
      </w:r>
      <w:r w:rsidRPr="00D311B9">
        <w:rPr>
          <w:rFonts w:ascii="GHEA Grapalat" w:hAnsi="GHEA Grapalat"/>
          <w:sz w:val="24"/>
          <w:szCs w:val="24"/>
        </w:rPr>
        <w:tab/>
      </w:r>
      <w:r w:rsidRPr="00D311B9">
        <w:rPr>
          <w:rFonts w:ascii="GHEA Grapalat" w:hAnsi="GHEA Grapalat"/>
          <w:sz w:val="24"/>
          <w:szCs w:val="24"/>
        </w:rPr>
        <w:tab/>
      </w:r>
      <w:r w:rsidRPr="00D311B9">
        <w:rPr>
          <w:rFonts w:ascii="GHEA Grapalat" w:hAnsi="GHEA Grapalat"/>
          <w:sz w:val="24"/>
          <w:szCs w:val="24"/>
        </w:rPr>
        <w:tab/>
      </w:r>
      <w:r w:rsidRPr="00D311B9">
        <w:rPr>
          <w:rFonts w:ascii="GHEA Grapalat" w:hAnsi="GHEA Grapalat"/>
          <w:sz w:val="24"/>
          <w:szCs w:val="24"/>
        </w:rPr>
        <w:tab/>
      </w:r>
      <w:r w:rsidRPr="00D311B9">
        <w:rPr>
          <w:rFonts w:ascii="GHEA Grapalat" w:hAnsi="GHEA Grapalat"/>
          <w:sz w:val="24"/>
          <w:szCs w:val="24"/>
        </w:rPr>
        <w:tab/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  <w:u w:val="single"/>
        </w:rPr>
        <w:t xml:space="preserve">  </w:t>
      </w:r>
      <w:r w:rsidRPr="008509CC">
        <w:rPr>
          <w:rFonts w:ascii="GHEA Grapalat" w:hAnsi="GHEA Grapalat"/>
          <w:sz w:val="24"/>
          <w:szCs w:val="24"/>
          <w:u w:val="single"/>
        </w:rPr>
        <w:t>76</w:t>
      </w:r>
      <w:r w:rsidRPr="00D311B9">
        <w:rPr>
          <w:rFonts w:ascii="GHEA Grapalat" w:hAnsi="GHEA Grapalat"/>
          <w:sz w:val="24"/>
          <w:szCs w:val="24"/>
          <w:u w:val="single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u w:val="single"/>
          <w:lang w:val="en-US"/>
        </w:rPr>
        <w:t>Ն</w:t>
      </w:r>
      <w:r w:rsidRPr="00D311B9">
        <w:rPr>
          <w:rFonts w:ascii="GHEA Grapalat" w:hAnsi="GHEA Grapalat"/>
          <w:sz w:val="24"/>
          <w:szCs w:val="24"/>
          <w:u w:val="single"/>
        </w:rPr>
        <w:t>(</w:t>
      </w:r>
      <w:r w:rsidRPr="00D311B9">
        <w:rPr>
          <w:rFonts w:ascii="GHEA Grapalat" w:hAnsi="GHEA Grapalat" w:cs="Sylfaen"/>
          <w:sz w:val="24"/>
          <w:szCs w:val="24"/>
          <w:u w:val="single"/>
          <w:lang w:val="en-US"/>
        </w:rPr>
        <w:t>ա</w:t>
      </w:r>
      <w:r w:rsidRPr="00D311B9">
        <w:rPr>
          <w:rFonts w:ascii="GHEA Grapalat" w:hAnsi="GHEA Grapalat"/>
          <w:sz w:val="24"/>
          <w:szCs w:val="24"/>
          <w:u w:val="single"/>
        </w:rPr>
        <w:t>)</w:t>
      </w:r>
    </w:p>
    <w:p w:rsidR="008509CC" w:rsidRPr="00D311B9" w:rsidRDefault="008509CC" w:rsidP="008509CC">
      <w:pPr>
        <w:jc w:val="center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 w:cs="Sylfaen"/>
          <w:sz w:val="24"/>
          <w:szCs w:val="24"/>
          <w:lang w:val="en-US"/>
        </w:rPr>
        <w:t>ք</w:t>
      </w:r>
      <w:r w:rsidRPr="00D311B9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Ստեփանակերտ</w:t>
      </w:r>
      <w:proofErr w:type="spellEnd"/>
    </w:p>
    <w:p w:rsidR="008509CC" w:rsidRPr="00D311B9" w:rsidRDefault="008509CC" w:rsidP="008509CC">
      <w:pPr>
        <w:rPr>
          <w:rFonts w:ascii="GHEA Grapalat" w:hAnsi="GHEA Grapalat"/>
          <w:sz w:val="24"/>
          <w:szCs w:val="24"/>
        </w:rPr>
      </w:pPr>
    </w:p>
    <w:p w:rsidR="008509CC" w:rsidRPr="00D311B9" w:rsidRDefault="008509CC" w:rsidP="008509CC">
      <w:pPr>
        <w:jc w:val="center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 w:cs="Sylfaen"/>
          <w:sz w:val="24"/>
          <w:szCs w:val="24"/>
        </w:rPr>
        <w:t>ԲԺՇԿԱՍՈՑԻԱԼԱԿԱՆ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ՓՈՐՁԱՔՆՆՈՒԹՅԱՆ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ԿԵՆՏՐՈՆԻ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ԱՇԽԱՏԱՆՔԱՅԻՆ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ԳՈՐԾՈՒՆԵՈՒԹՅՈՒՆԸ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ԿԱՐԳԱՎՈՐՈՂ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ՁԵՎԱԹՂԹԵՐ</w:t>
      </w:r>
      <w:r w:rsidRPr="00D311B9">
        <w:rPr>
          <w:rFonts w:ascii="GHEA Grapalat" w:hAnsi="GHEA Grapalat" w:cs="Sylfaen"/>
          <w:sz w:val="24"/>
          <w:szCs w:val="24"/>
          <w:lang w:val="en-US"/>
        </w:rPr>
        <w:t>Ը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ՀԱՍՏԱՏ</w:t>
      </w:r>
      <w:r w:rsidRPr="00D311B9">
        <w:rPr>
          <w:rFonts w:ascii="GHEA Grapalat" w:hAnsi="GHEA Grapalat" w:cs="Sylfaen"/>
          <w:sz w:val="24"/>
          <w:szCs w:val="24"/>
          <w:lang w:val="en-US"/>
        </w:rPr>
        <w:t>ԵԼՈՒ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ԵՎ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ԼԵՌՆԱՅԻՆ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ՂԱՐԱԲԱՂԻ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ԱՇԽԱՏԱՆՔԻ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ԵՎ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ՍՈՑԻԱԼԱԿԱՆ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ՀԱՐՑԵՐԻ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ՆԱԽԱՐԱՐԻ</w:t>
      </w:r>
      <w:r w:rsidRPr="00D311B9">
        <w:rPr>
          <w:rFonts w:ascii="GHEA Grapalat" w:hAnsi="GHEA Grapalat"/>
          <w:sz w:val="24"/>
          <w:szCs w:val="24"/>
        </w:rPr>
        <w:t xml:space="preserve"> 2013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ԹՎԱԿԱՆԻՀՈՒՆՎԱՐԻ</w:t>
      </w:r>
      <w:r w:rsidRPr="00D311B9">
        <w:rPr>
          <w:rFonts w:ascii="GHEA Grapalat" w:hAnsi="GHEA Grapalat"/>
          <w:sz w:val="24"/>
          <w:szCs w:val="24"/>
        </w:rPr>
        <w:t xml:space="preserve"> 29-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8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/>
          <w:sz w:val="24"/>
          <w:szCs w:val="24"/>
        </w:rPr>
        <w:t xml:space="preserve"> (</w:t>
      </w:r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r w:rsidRPr="00D311B9">
        <w:rPr>
          <w:rFonts w:ascii="GHEA Grapalat" w:hAnsi="GHEA Grapalat"/>
          <w:sz w:val="24"/>
          <w:szCs w:val="24"/>
        </w:rPr>
        <w:t>-</w:t>
      </w:r>
      <w:r w:rsidRPr="00D311B9">
        <w:rPr>
          <w:rFonts w:ascii="GHEA Grapalat" w:hAnsi="GHEA Grapalat" w:cs="Sylfaen"/>
          <w:sz w:val="24"/>
          <w:szCs w:val="24"/>
          <w:lang w:val="en-US"/>
        </w:rPr>
        <w:t>Ն</w:t>
      </w:r>
      <w:r w:rsidRPr="00D311B9">
        <w:rPr>
          <w:rFonts w:ascii="GHEA Grapalat" w:hAnsi="GHEA Grapalat"/>
          <w:sz w:val="24"/>
          <w:szCs w:val="24"/>
        </w:rPr>
        <w:t>/</w:t>
      </w:r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r w:rsidRPr="00D311B9">
        <w:rPr>
          <w:rFonts w:ascii="GHEA Grapalat" w:hAnsi="GHEA Grapalat"/>
          <w:sz w:val="24"/>
          <w:szCs w:val="24"/>
        </w:rPr>
        <w:t xml:space="preserve">) 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ՀՐԱՄԱՆՆ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ՈՒԺԸ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ԿՈՐՑՐԱԾ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ՃԱՆԱՉԵԼՈՒ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ՄԱՍԻՆ</w:t>
      </w:r>
    </w:p>
    <w:p w:rsidR="008509CC" w:rsidRPr="00D311B9" w:rsidRDefault="008509CC" w:rsidP="008509CC">
      <w:pPr>
        <w:jc w:val="center"/>
        <w:rPr>
          <w:rFonts w:ascii="GHEA Grapalat" w:hAnsi="GHEA Grapalat"/>
          <w:sz w:val="24"/>
          <w:szCs w:val="24"/>
        </w:rPr>
      </w:pPr>
    </w:p>
    <w:p w:rsidR="008509CC" w:rsidRPr="00FF7732" w:rsidRDefault="008509CC" w:rsidP="008509CC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 w:cs="Sylfaen"/>
          <w:sz w:val="24"/>
          <w:szCs w:val="24"/>
        </w:rPr>
        <w:t>Ղեկավարվելով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af-ZA"/>
        </w:rPr>
        <w:t>Լեռնային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af-ZA"/>
        </w:rPr>
        <w:t>Ղարաբաղի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af-ZA"/>
        </w:rPr>
        <w:t>կառավարությ</w:t>
      </w:r>
      <w:r w:rsidRPr="00D311B9">
        <w:rPr>
          <w:rFonts w:ascii="GHEA Grapalat" w:hAnsi="GHEA Grapalat" w:cs="Sylfaen"/>
          <w:sz w:val="24"/>
          <w:szCs w:val="24"/>
        </w:rPr>
        <w:t>ա</w:t>
      </w:r>
      <w:r w:rsidRPr="00D311B9">
        <w:rPr>
          <w:rFonts w:ascii="GHEA Grapalat" w:hAnsi="GHEA Grapalat" w:cs="Sylfaen"/>
          <w:sz w:val="24"/>
          <w:szCs w:val="24"/>
          <w:lang w:val="af-ZA"/>
        </w:rPr>
        <w:t>ն</w:t>
      </w:r>
      <w:r w:rsidRPr="00D311B9">
        <w:rPr>
          <w:rFonts w:ascii="GHEA Grapalat" w:hAnsi="GHEA Grapalat"/>
          <w:sz w:val="24"/>
          <w:szCs w:val="24"/>
          <w:lang w:val="af-ZA"/>
        </w:rPr>
        <w:t xml:space="preserve"> 200</w:t>
      </w:r>
      <w:r w:rsidRPr="00FF7732">
        <w:rPr>
          <w:rFonts w:ascii="GHEA Grapalat" w:hAnsi="GHEA Grapalat"/>
          <w:sz w:val="24"/>
          <w:szCs w:val="24"/>
        </w:rPr>
        <w:t xml:space="preserve">4 </w:t>
      </w:r>
      <w:r w:rsidRPr="00D311B9">
        <w:rPr>
          <w:rFonts w:ascii="GHEA Grapalat" w:hAnsi="GHEA Grapalat" w:cs="Sylfaen"/>
          <w:sz w:val="24"/>
          <w:szCs w:val="24"/>
          <w:lang w:val="af-ZA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մարտի</w:t>
      </w:r>
      <w:r w:rsidRPr="00FF7732">
        <w:rPr>
          <w:rFonts w:ascii="GHEA Grapalat" w:hAnsi="GHEA Grapalat"/>
          <w:sz w:val="24"/>
          <w:szCs w:val="24"/>
        </w:rPr>
        <w:t xml:space="preserve"> 16-</w:t>
      </w:r>
      <w:r w:rsidRPr="00D311B9">
        <w:rPr>
          <w:rFonts w:ascii="GHEA Grapalat" w:hAnsi="GHEA Grapalat" w:cs="Sylfaen"/>
          <w:sz w:val="24"/>
          <w:szCs w:val="24"/>
        </w:rPr>
        <w:t>ի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FF7732">
        <w:rPr>
          <w:rFonts w:ascii="GHEA Grapalat" w:hAnsi="GHEA Grapalat"/>
          <w:sz w:val="24"/>
          <w:szCs w:val="24"/>
        </w:rPr>
        <w:t xml:space="preserve"> 84 </w:t>
      </w:r>
      <w:r w:rsidRPr="00D311B9">
        <w:rPr>
          <w:rFonts w:ascii="GHEA Grapalat" w:hAnsi="GHEA Grapalat" w:cs="Sylfaen"/>
          <w:sz w:val="24"/>
          <w:szCs w:val="24"/>
          <w:lang w:val="af-ZA"/>
        </w:rPr>
        <w:t>որոշմա</w:t>
      </w:r>
      <w:r w:rsidRPr="00D311B9">
        <w:rPr>
          <w:rFonts w:ascii="GHEA Grapalat" w:hAnsi="GHEA Grapalat" w:cs="Sylfaen"/>
          <w:sz w:val="24"/>
          <w:szCs w:val="24"/>
          <w:lang w:val="en-US"/>
        </w:rPr>
        <w:t>ն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FF7732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հավելվածի</w:t>
      </w:r>
      <w:proofErr w:type="spellEnd"/>
      <w:r w:rsidRPr="00FF7732">
        <w:rPr>
          <w:rFonts w:ascii="GHEA Grapalat" w:hAnsi="GHEA Grapalat"/>
          <w:sz w:val="24"/>
          <w:szCs w:val="24"/>
        </w:rPr>
        <w:t xml:space="preserve"> 12-</w:t>
      </w:r>
      <w:r w:rsidRPr="00D311B9">
        <w:rPr>
          <w:rFonts w:ascii="GHEA Grapalat" w:hAnsi="GHEA Grapalat" w:cs="Sylfaen"/>
          <w:sz w:val="24"/>
          <w:szCs w:val="24"/>
        </w:rPr>
        <w:t>րդ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կետի</w:t>
      </w:r>
      <w:r w:rsidRPr="00FF7732">
        <w:rPr>
          <w:rFonts w:ascii="GHEA Grapalat" w:hAnsi="GHEA Grapalat"/>
          <w:sz w:val="24"/>
          <w:szCs w:val="24"/>
        </w:rPr>
        <w:t xml:space="preserve"> 4-</w:t>
      </w:r>
      <w:r w:rsidRPr="00D311B9">
        <w:rPr>
          <w:rFonts w:ascii="GHEA Grapalat" w:hAnsi="GHEA Grapalat" w:cs="Sylfaen"/>
          <w:sz w:val="24"/>
          <w:szCs w:val="24"/>
        </w:rPr>
        <w:t>րդ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ենթակետով</w:t>
      </w:r>
      <w:r w:rsidRPr="00FF7732">
        <w:rPr>
          <w:rFonts w:ascii="GHEA Grapalat" w:hAnsi="GHEA Grapalat"/>
          <w:sz w:val="24"/>
          <w:szCs w:val="24"/>
        </w:rPr>
        <w:t xml:space="preserve">,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բժշկասոցիալական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փորձաքննության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r w:rsidRPr="00D311B9">
        <w:rPr>
          <w:rFonts w:ascii="GHEA Grapalat" w:hAnsi="GHEA Grapalat" w:cs="Sylfaen"/>
          <w:sz w:val="24"/>
          <w:szCs w:val="24"/>
        </w:rPr>
        <w:t>ործընթացի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կանոնակար</w:t>
      </w:r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r w:rsidRPr="00D311B9">
        <w:rPr>
          <w:rFonts w:ascii="GHEA Grapalat" w:hAnsi="GHEA Grapalat" w:cs="Sylfaen"/>
          <w:sz w:val="24"/>
          <w:szCs w:val="24"/>
        </w:rPr>
        <w:t>ման</w:t>
      </w:r>
      <w:r w:rsidRPr="00FF773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հաշմանդամների</w:t>
      </w:r>
      <w:proofErr w:type="spellEnd"/>
      <w:r w:rsidRPr="00D311B9">
        <w:rPr>
          <w:rFonts w:ascii="GHEA Grapalat" w:hAnsi="GHEA Grapalat" w:cs="Sylfaen"/>
          <w:sz w:val="24"/>
          <w:szCs w:val="24"/>
        </w:rPr>
        <w:t>ն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FF77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մատուցման</w:t>
      </w:r>
      <w:proofErr w:type="spellEnd"/>
      <w:r w:rsidRPr="00FF77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որակի</w:t>
      </w:r>
      <w:proofErr w:type="spellEnd"/>
      <w:r w:rsidRPr="00FF77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բարձրացման</w:t>
      </w:r>
      <w:proofErr w:type="spellEnd"/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և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բարելավման</w:t>
      </w:r>
      <w:proofErr w:type="spellEnd"/>
      <w:r w:rsidRPr="00FF77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անհրաժեշտու</w:t>
      </w:r>
      <w:r w:rsidRPr="00D311B9">
        <w:rPr>
          <w:rFonts w:ascii="GHEA Grapalat" w:hAnsi="GHEA Grapalat" w:cs="Sylfaen"/>
          <w:sz w:val="24"/>
          <w:szCs w:val="24"/>
          <w:lang w:val="en-US"/>
        </w:rPr>
        <w:t>թյ</w:t>
      </w:r>
      <w:r w:rsidRPr="00D311B9">
        <w:rPr>
          <w:rFonts w:ascii="GHEA Grapalat" w:hAnsi="GHEA Grapalat" w:cs="Sylfaen"/>
          <w:sz w:val="24"/>
          <w:szCs w:val="24"/>
        </w:rPr>
        <w:t>ունից</w:t>
      </w:r>
      <w:proofErr w:type="spellEnd"/>
      <w:r w:rsidRPr="00FF773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ելնելով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bookmarkStart w:id="0" w:name="_GoBack"/>
      <w:bookmarkEnd w:id="0"/>
    </w:p>
    <w:p w:rsidR="008509CC" w:rsidRPr="00D311B9" w:rsidRDefault="00FF7732" w:rsidP="008509CC">
      <w:pPr>
        <w:jc w:val="center"/>
        <w:rPr>
          <w:rFonts w:ascii="GHEA Grapalat" w:hAnsi="GHEA Grapalat"/>
          <w:sz w:val="24"/>
          <w:szCs w:val="24"/>
        </w:rPr>
      </w:pPr>
      <w:proofErr w:type="spellStart"/>
      <w:r w:rsidRPr="00D311B9">
        <w:rPr>
          <w:rFonts w:ascii="GHEA Grapalat" w:hAnsi="GHEA Grapalat" w:cs="Sylfaen"/>
          <w:sz w:val="24"/>
          <w:szCs w:val="24"/>
        </w:rPr>
        <w:t>Հ</w:t>
      </w:r>
      <w:r w:rsidR="008509CC" w:rsidRPr="00D311B9">
        <w:rPr>
          <w:rFonts w:ascii="GHEA Grapalat" w:hAnsi="GHEA Grapalat" w:cs="Sylfaen"/>
          <w:sz w:val="24"/>
          <w:szCs w:val="24"/>
        </w:rPr>
        <w:t>րամայում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509CC" w:rsidRPr="00D311B9">
        <w:rPr>
          <w:rFonts w:ascii="GHEA Grapalat" w:hAnsi="GHEA Grapalat" w:cs="Sylfaen"/>
          <w:sz w:val="24"/>
          <w:szCs w:val="24"/>
        </w:rPr>
        <w:t>եմ</w:t>
      </w:r>
      <w:proofErr w:type="spellEnd"/>
      <w:r w:rsidR="008509CC" w:rsidRPr="00D311B9"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ab/>
        <w:t xml:space="preserve">     1. 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Հաստատել</w:t>
      </w:r>
      <w:proofErr w:type="spellEnd"/>
      <w:r w:rsidRPr="00D311B9">
        <w:rPr>
          <w:rFonts w:ascii="GHEA Grapalat" w:hAnsi="GHEA Grapalat" w:cs="Sylfaen"/>
          <w:sz w:val="24"/>
          <w:szCs w:val="24"/>
        </w:rPr>
        <w:t>՝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1)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փորձաքննվող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դիմումի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2)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տարեկանից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փորձաքննվող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դիմումի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2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 w:cs="Sylfaen"/>
          <w:sz w:val="24"/>
          <w:szCs w:val="24"/>
        </w:rPr>
        <w:t>ավելված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 3)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դիմումի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3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 w:cs="Sylfaen"/>
          <w:sz w:val="24"/>
          <w:szCs w:val="24"/>
        </w:rPr>
        <w:t>ավելված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lastRenderedPageBreak/>
        <w:t xml:space="preserve">              4)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նձի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մահվան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պատճառ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արտադրական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խեղման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մասնա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իտական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հիվանդության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ռազմաճակատում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տնվելու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զինծառայության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և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հան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ամանքների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կապելու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դիմումի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4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 w:cs="Sylfaen"/>
          <w:sz w:val="24"/>
          <w:szCs w:val="24"/>
        </w:rPr>
        <w:t>ավելված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5)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վարույթի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5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6)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տարեկանից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վարույթի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6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 w:cs="Sylfaen"/>
          <w:sz w:val="24"/>
          <w:szCs w:val="24"/>
        </w:rPr>
        <w:t>ավելված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7)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հաշմանդամի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վերականգնողական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անհատական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ծրագրի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7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 w:cs="Sylfaen"/>
          <w:sz w:val="24"/>
          <w:szCs w:val="24"/>
        </w:rPr>
        <w:t>ավելված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8)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նձի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մահվան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պատճառ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արտադրական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խեղման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մասնա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իտական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հիվանդության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ռազմաճակատում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տնվելու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զինծառայության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և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հան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ամանքների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կապելու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վարույթի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8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 w:cs="Sylfaen"/>
          <w:sz w:val="24"/>
          <w:szCs w:val="24"/>
        </w:rPr>
        <w:t>ավելված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9)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բ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ժշկասոցիալական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փորձաքննություն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պատվերի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հետազոտման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ուղե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րի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</w:rPr>
        <w:t>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9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 w:cs="Sylfaen"/>
          <w:sz w:val="24"/>
          <w:szCs w:val="24"/>
        </w:rPr>
        <w:t>ավելված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10)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բ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ժշկասոցիալական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փորձաքննությ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r w:rsidRPr="00D311B9">
        <w:rPr>
          <w:rFonts w:ascii="GHEA Grapalat" w:hAnsi="GHEA Grapalat" w:cs="Sylfaen"/>
          <w:sz w:val="24"/>
          <w:szCs w:val="24"/>
        </w:rPr>
        <w:t>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կենտրոնի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վերականգնողական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ծրագրերի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բաժնի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խորհրդատվական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թերթիկի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10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 w:cs="Sylfaen"/>
          <w:sz w:val="24"/>
          <w:szCs w:val="24"/>
        </w:rPr>
        <w:t>ավելված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11)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բ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ժշկասոցիալական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փորձաքննությ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r w:rsidRPr="00D311B9">
        <w:rPr>
          <w:rFonts w:ascii="GHEA Grapalat" w:hAnsi="GHEA Grapalat" w:cs="Sylfaen"/>
          <w:sz w:val="24"/>
          <w:szCs w:val="24"/>
        </w:rPr>
        <w:t>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կենտրոնի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վերականգնողական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ծրագրերի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բաժնի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ակնաբույժ</w:t>
      </w:r>
      <w:proofErr w:type="spellEnd"/>
      <w:r w:rsidRPr="00D311B9">
        <w:rPr>
          <w:rFonts w:ascii="GHEA Grapalat" w:hAnsi="GHEA Grapalat"/>
          <w:sz w:val="24"/>
          <w:szCs w:val="24"/>
        </w:rPr>
        <w:t>-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մասնագետի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եզրակացության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11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 w:cs="Sylfaen"/>
          <w:sz w:val="24"/>
          <w:szCs w:val="24"/>
        </w:rPr>
        <w:t>ավելված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12)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բ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ժշկասոցիալական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փորձաքննությ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r w:rsidRPr="00D311B9">
        <w:rPr>
          <w:rFonts w:ascii="GHEA Grapalat" w:hAnsi="GHEA Grapalat" w:cs="Sylfaen"/>
          <w:sz w:val="24"/>
          <w:szCs w:val="24"/>
        </w:rPr>
        <w:t>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կենտրոնի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վերականգնողական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ծրագրերի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բաժնի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մասնագետի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եզրակացության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12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 w:cs="Sylfaen"/>
          <w:sz w:val="24"/>
          <w:szCs w:val="24"/>
        </w:rPr>
        <w:t>ավելված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13)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18 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B13AB">
        <w:rPr>
          <w:rFonts w:ascii="GHEA Grapalat" w:hAnsi="GHEA Grapalat" w:cs="Sylfaen"/>
          <w:sz w:val="24"/>
          <w:szCs w:val="24"/>
        </w:rPr>
        <w:t>քաղվածքի</w:t>
      </w:r>
      <w:proofErr w:type="spellEnd"/>
      <w:r w:rsidR="007B13AB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7B13AB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="007B13AB">
        <w:rPr>
          <w:rFonts w:ascii="GHEA Grapalat" w:hAnsi="GHEA Grapalat" w:cs="Sylfaen"/>
          <w:sz w:val="24"/>
          <w:szCs w:val="24"/>
        </w:rPr>
        <w:t xml:space="preserve"> 18 </w:t>
      </w:r>
      <w:proofErr w:type="spellStart"/>
      <w:r w:rsidR="007B13AB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="007B13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B13AB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="007B13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B13AB">
        <w:rPr>
          <w:rFonts w:ascii="GHEA Grapalat" w:hAnsi="GHEA Grapalat" w:cs="Sylfaen"/>
          <w:sz w:val="24"/>
          <w:szCs w:val="24"/>
        </w:rPr>
        <w:t>բժշկասոցիալական</w:t>
      </w:r>
      <w:proofErr w:type="spellEnd"/>
      <w:r w:rsidR="007B13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B13AB">
        <w:rPr>
          <w:rFonts w:ascii="GHEA Grapalat" w:hAnsi="GHEA Grapalat" w:cs="Sylfaen"/>
          <w:sz w:val="24"/>
          <w:szCs w:val="24"/>
        </w:rPr>
        <w:t>փորձաքննության</w:t>
      </w:r>
      <w:proofErr w:type="spellEnd"/>
      <w:r w:rsidR="007B13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B13AB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7B13A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ձևերը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13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14)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տարեկանից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քաղվածքի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տարեկանից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</w:t>
      </w:r>
      <w:r w:rsidRPr="00D311B9">
        <w:rPr>
          <w:rFonts w:ascii="GHEA Grapalat" w:hAnsi="GHEA Grapalat" w:cs="Sylfaen"/>
          <w:sz w:val="24"/>
          <w:szCs w:val="24"/>
        </w:rPr>
        <w:t>եր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ը՝</w:t>
      </w:r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14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15)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ակտից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մասնագիտական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աշխատունակության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կորստի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աստիճանի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տոկոսներով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քաղվածքի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ակտից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մասնագիտական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lastRenderedPageBreak/>
        <w:t>աշխատունակության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կորստի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աստիճանի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տոկոսներով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տեղեկանքի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ձևերը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15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 w:cs="Sylfaen"/>
          <w:sz w:val="24"/>
          <w:szCs w:val="24"/>
        </w:rPr>
        <w:t>ավելված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16)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մահվան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պատճառական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կապի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ակտից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տեղեկանքի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16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 w:cs="Sylfaen"/>
          <w:sz w:val="24"/>
          <w:szCs w:val="24"/>
        </w:rPr>
        <w:t>ավելված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 xml:space="preserve">. 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17)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վերականգնողական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անհատական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ծրագրից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տեղեկանքի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17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 w:cs="Sylfaen"/>
          <w:sz w:val="24"/>
          <w:szCs w:val="24"/>
        </w:rPr>
        <w:t>ավելված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 xml:space="preserve">. 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18)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վարույթը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կարճելու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ծանուցման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ձևը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՝</w:t>
      </w:r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18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 w:cs="Sylfaen"/>
          <w:sz w:val="24"/>
          <w:szCs w:val="24"/>
        </w:rPr>
        <w:t>ավելված</w:t>
      </w:r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 xml:space="preserve">. 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19)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հաշմանդամ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չճանաչված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ծանուցման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հաշմանդամ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չճանաչված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</w:t>
      </w:r>
      <w:r w:rsidRPr="00D311B9">
        <w:rPr>
          <w:rFonts w:ascii="GHEA Grapalat" w:hAnsi="GHEA Grapalat" w:cs="Sylfaen"/>
          <w:sz w:val="24"/>
          <w:szCs w:val="24"/>
        </w:rPr>
        <w:t>եր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ը՝</w:t>
      </w:r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19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20)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տարեկանից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հաշմանդամ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չճանաչված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ծանուցման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Pr="00D311B9">
        <w:rPr>
          <w:rFonts w:ascii="GHEA Grapalat" w:hAnsi="GHEA Grapalat"/>
          <w:sz w:val="24"/>
          <w:szCs w:val="24"/>
        </w:rPr>
        <w:t xml:space="preserve"> 18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տարեկանից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բարձր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հաշմանդամ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չճանաչված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փորձաքննության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</w:t>
      </w:r>
      <w:r w:rsidRPr="00D311B9">
        <w:rPr>
          <w:rFonts w:ascii="GHEA Grapalat" w:hAnsi="GHEA Grapalat" w:cs="Sylfaen"/>
          <w:sz w:val="24"/>
          <w:szCs w:val="24"/>
        </w:rPr>
        <w:t>երը</w:t>
      </w:r>
      <w:proofErr w:type="spellEnd"/>
      <w:r w:rsidRPr="00D311B9">
        <w:rPr>
          <w:rFonts w:ascii="GHEA Grapalat" w:hAnsi="GHEA Grapalat" w:cs="Sylfaen"/>
          <w:sz w:val="24"/>
          <w:szCs w:val="24"/>
        </w:rPr>
        <w:t>՝</w:t>
      </w:r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20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21)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հերթական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փորձաքննության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ը</w:t>
      </w:r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ներկայացնելու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անհրաժեշտ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հետազոտության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տվյալների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հուշաթերթի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ձև</w:t>
      </w:r>
      <w:proofErr w:type="spellEnd"/>
      <w:r w:rsidRPr="00D311B9">
        <w:rPr>
          <w:rFonts w:ascii="GHEA Grapalat" w:hAnsi="GHEA Grapalat" w:cs="Sylfaen"/>
          <w:sz w:val="24"/>
          <w:szCs w:val="24"/>
        </w:rPr>
        <w:t>ը՝</w:t>
      </w:r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r w:rsidRPr="00D311B9">
        <w:rPr>
          <w:rFonts w:ascii="GHEA Grapalat" w:hAnsi="GHEA Grapalat"/>
          <w:sz w:val="24"/>
          <w:szCs w:val="24"/>
        </w:rPr>
        <w:t xml:space="preserve"> 21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ավելված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</w:rPr>
        <w:t xml:space="preserve">:           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           2.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Ուժը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կորցրած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ճանաչել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Լ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եռնային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Ղ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արաբաղի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անրապետության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աշխատանքի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  <w:lang w:val="en-US"/>
        </w:rPr>
        <w:t>և</w:t>
      </w:r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սոցիալական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հարցերի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նախարարի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</w:t>
      </w:r>
      <w:r w:rsidR="00372138" w:rsidRPr="00372138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</w:rPr>
        <w:t xml:space="preserve">2013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հունվարի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29-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ի</w:t>
      </w:r>
      <w:r w:rsidRPr="00D311B9">
        <w:rPr>
          <w:rFonts w:ascii="GHEA Grapalat" w:hAnsi="GHEA Grapalat"/>
          <w:sz w:val="24"/>
          <w:szCs w:val="24"/>
          <w:lang w:val="en-US"/>
        </w:rPr>
        <w:t>N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 8 </w:t>
      </w:r>
      <w:r w:rsidRPr="00D311B9">
        <w:rPr>
          <w:rFonts w:ascii="GHEA Grapalat" w:hAnsi="GHEA Grapalat" w:cs="Sylfaen"/>
          <w:sz w:val="24"/>
          <w:szCs w:val="24"/>
          <w:lang w:val="en-US"/>
        </w:rPr>
        <w:t>հ</w:t>
      </w:r>
      <w:r w:rsidRPr="00D311B9">
        <w:rPr>
          <w:rFonts w:ascii="GHEA Grapalat" w:hAnsi="GHEA Grapalat"/>
          <w:sz w:val="24"/>
          <w:szCs w:val="24"/>
        </w:rPr>
        <w:t xml:space="preserve"> (</w:t>
      </w:r>
      <w:r w:rsidRPr="00D311B9">
        <w:rPr>
          <w:rFonts w:ascii="GHEA Grapalat" w:hAnsi="GHEA Grapalat" w:cs="Sylfaen"/>
          <w:sz w:val="24"/>
          <w:szCs w:val="24"/>
          <w:lang w:val="en-US"/>
        </w:rPr>
        <w:t>գ</w:t>
      </w:r>
      <w:r w:rsidRPr="00D311B9">
        <w:rPr>
          <w:rFonts w:ascii="GHEA Grapalat" w:hAnsi="GHEA Grapalat"/>
          <w:sz w:val="24"/>
          <w:szCs w:val="24"/>
        </w:rPr>
        <w:t>-</w:t>
      </w:r>
      <w:r w:rsidRPr="00D311B9">
        <w:rPr>
          <w:rFonts w:ascii="GHEA Grapalat" w:hAnsi="GHEA Grapalat" w:cs="Sylfaen"/>
          <w:sz w:val="24"/>
          <w:szCs w:val="24"/>
          <w:lang w:val="en-US"/>
        </w:rPr>
        <w:t>ն</w:t>
      </w:r>
      <w:r w:rsidRPr="00D311B9">
        <w:rPr>
          <w:rFonts w:ascii="GHEA Grapalat" w:hAnsi="GHEA Grapalat"/>
          <w:sz w:val="24"/>
          <w:szCs w:val="24"/>
        </w:rPr>
        <w:t>/</w:t>
      </w:r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r w:rsidRPr="00D311B9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հրամանը</w:t>
      </w:r>
      <w:proofErr w:type="spellEnd"/>
      <w:r w:rsidRPr="00D311B9">
        <w:rPr>
          <w:rFonts w:ascii="GHEA Grapalat" w:hAnsi="GHEA Grapalat"/>
          <w:sz w:val="24"/>
          <w:szCs w:val="24"/>
        </w:rPr>
        <w:t xml:space="preserve">:                    </w:t>
      </w:r>
    </w:p>
    <w:p w:rsidR="008509CC" w:rsidRPr="00D311B9" w:rsidRDefault="008509CC" w:rsidP="005C5DE4">
      <w:pPr>
        <w:jc w:val="both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/>
          <w:sz w:val="24"/>
          <w:szCs w:val="24"/>
        </w:rPr>
        <w:t xml:space="preserve">   3.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հրամանի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հսկողությունը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հանձնարարել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Լեռնային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Ղարաբաղի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և</w:t>
      </w:r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  <w:lang w:val="en-US"/>
        </w:rPr>
        <w:t>բժշկասոցիալական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փորձաքննությ</w:t>
      </w:r>
      <w:proofErr w:type="spellEnd"/>
      <w:r w:rsidRPr="00D311B9">
        <w:rPr>
          <w:rFonts w:ascii="GHEA Grapalat" w:hAnsi="GHEA Grapalat" w:cs="Sylfaen"/>
          <w:sz w:val="24"/>
          <w:szCs w:val="24"/>
          <w:lang w:val="en-US"/>
        </w:rPr>
        <w:t>ա</w:t>
      </w:r>
      <w:r w:rsidRPr="00D311B9">
        <w:rPr>
          <w:rFonts w:ascii="GHEA Grapalat" w:hAnsi="GHEA Grapalat" w:cs="Sylfaen"/>
          <w:sz w:val="24"/>
          <w:szCs w:val="24"/>
        </w:rPr>
        <w:t>ն</w:t>
      </w:r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կենտրոնի</w:t>
      </w:r>
      <w:proofErr w:type="spellEnd"/>
      <w:r w:rsidR="00372138" w:rsidRPr="0037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D311B9">
        <w:rPr>
          <w:rFonts w:ascii="GHEA Grapalat" w:hAnsi="GHEA Grapalat" w:cs="Sylfaen"/>
          <w:sz w:val="24"/>
          <w:szCs w:val="24"/>
        </w:rPr>
        <w:t>տնօրենին</w:t>
      </w:r>
      <w:proofErr w:type="spellEnd"/>
      <w:r w:rsidRPr="00D311B9">
        <w:rPr>
          <w:rFonts w:ascii="GHEA Grapalat" w:hAnsi="GHEA Grapalat"/>
          <w:sz w:val="24"/>
          <w:szCs w:val="24"/>
        </w:rPr>
        <w:t>:</w:t>
      </w:r>
    </w:p>
    <w:p w:rsidR="008509CC" w:rsidRPr="00D311B9" w:rsidRDefault="008509CC" w:rsidP="008509CC">
      <w:pPr>
        <w:rPr>
          <w:rFonts w:ascii="GHEA Grapalat" w:hAnsi="GHEA Grapalat"/>
          <w:sz w:val="24"/>
          <w:szCs w:val="24"/>
        </w:rPr>
      </w:pPr>
    </w:p>
    <w:p w:rsidR="008509CC" w:rsidRPr="00D311B9" w:rsidRDefault="008509CC" w:rsidP="008509CC">
      <w:pPr>
        <w:rPr>
          <w:rFonts w:ascii="GHEA Grapalat" w:hAnsi="GHEA Grapalat"/>
          <w:sz w:val="24"/>
          <w:szCs w:val="24"/>
        </w:rPr>
      </w:pPr>
    </w:p>
    <w:p w:rsidR="008509CC" w:rsidRPr="00D311B9" w:rsidRDefault="00372138" w:rsidP="008509CC">
      <w:pPr>
        <w:rPr>
          <w:rFonts w:ascii="GHEA Grapalat" w:hAnsi="GHEA Grapalat"/>
          <w:sz w:val="24"/>
          <w:szCs w:val="24"/>
        </w:rPr>
      </w:pPr>
      <w:r w:rsidRPr="00FF7732"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                </w:t>
      </w:r>
      <w:r w:rsidR="008509CC" w:rsidRPr="00D311B9">
        <w:rPr>
          <w:rFonts w:ascii="GHEA Grapalat" w:hAnsi="GHEA Grapalat" w:cs="Sylfaen"/>
          <w:sz w:val="24"/>
          <w:szCs w:val="24"/>
          <w:lang w:val="en-US"/>
        </w:rPr>
        <w:t>Ս</w:t>
      </w:r>
      <w:r w:rsidR="008509CC" w:rsidRPr="00372138">
        <w:rPr>
          <w:rFonts w:ascii="GHEA Grapalat" w:hAnsi="GHEA Grapalat"/>
          <w:sz w:val="24"/>
          <w:szCs w:val="24"/>
        </w:rPr>
        <w:t xml:space="preserve">. </w:t>
      </w:r>
      <w:r w:rsidR="008509CC" w:rsidRPr="00D311B9">
        <w:rPr>
          <w:rFonts w:ascii="GHEA Grapalat" w:hAnsi="GHEA Grapalat" w:cs="Sylfaen"/>
          <w:sz w:val="24"/>
          <w:szCs w:val="24"/>
          <w:lang w:val="en-US"/>
        </w:rPr>
        <w:t>ԱՎԱՆԵՍՅԱՆ</w:t>
      </w:r>
    </w:p>
    <w:p w:rsidR="00BA3417" w:rsidRDefault="00BA3417"/>
    <w:sectPr w:rsidR="00BA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9CC"/>
    <w:rsid w:val="00372138"/>
    <w:rsid w:val="003E109C"/>
    <w:rsid w:val="005C5DE4"/>
    <w:rsid w:val="007B13AB"/>
    <w:rsid w:val="008509CC"/>
    <w:rsid w:val="00BA341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 Computers</dc:creator>
  <cp:keywords/>
  <dc:description/>
  <cp:lastModifiedBy>Hayko</cp:lastModifiedBy>
  <cp:revision>5</cp:revision>
  <dcterms:created xsi:type="dcterms:W3CDTF">2020-02-19T12:19:00Z</dcterms:created>
  <dcterms:modified xsi:type="dcterms:W3CDTF">2020-02-24T12:36:00Z</dcterms:modified>
</cp:coreProperties>
</file>